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0D8" w:rsidRPr="00C93CAF" w:rsidRDefault="00C93CAF" w:rsidP="00C93CAF">
      <w:pPr>
        <w:rPr>
          <w:sz w:val="24"/>
          <w:szCs w:val="24"/>
          <w:lang w:bidi="ar-SY"/>
        </w:rPr>
      </w:pPr>
      <w:r w:rsidRPr="00C93CAF">
        <w:rPr>
          <w:sz w:val="24"/>
          <w:szCs w:val="24"/>
          <w:lang w:bidi="ar-SY"/>
        </w:rPr>
        <w:t>Reading: Which is the best classroom?</w:t>
      </w:r>
    </w:p>
    <w:p w:rsidR="00C93CAF" w:rsidRPr="00C93CAF" w:rsidRDefault="00C93CAF" w:rsidP="00C93CAF">
      <w:pPr>
        <w:rPr>
          <w:sz w:val="24"/>
          <w:szCs w:val="24"/>
          <w:lang w:bidi="ar-SY"/>
        </w:rPr>
      </w:pPr>
      <w:r w:rsidRPr="00C93CAF">
        <w:rPr>
          <w:sz w:val="24"/>
          <w:szCs w:val="24"/>
          <w:lang w:bidi="ar-SY"/>
        </w:rPr>
        <w:t>You are looking to rent a room for the</w:t>
      </w:r>
      <w:r w:rsidR="006C504C">
        <w:rPr>
          <w:sz w:val="24"/>
          <w:szCs w:val="24"/>
          <w:lang w:bidi="ar-SY"/>
        </w:rPr>
        <w:t xml:space="preserve"> after-school class you teach</w:t>
      </w:r>
      <w:r w:rsidRPr="00C93CAF">
        <w:rPr>
          <w:sz w:val="24"/>
          <w:szCs w:val="24"/>
          <w:lang w:bidi="ar-SY"/>
        </w:rPr>
        <w:t>.  Read th</w:t>
      </w:r>
      <w:r w:rsidR="006C504C">
        <w:rPr>
          <w:sz w:val="24"/>
          <w:szCs w:val="24"/>
          <w:lang w:bidi="ar-SY"/>
        </w:rPr>
        <w:t>e descriptions of the rooms and what supplies they come with.  Then:</w:t>
      </w:r>
    </w:p>
    <w:p w:rsidR="00C93CAF" w:rsidRPr="00C93CAF" w:rsidRDefault="00C93CAF" w:rsidP="00C93CAF">
      <w:pPr>
        <w:pStyle w:val="ListParagraph"/>
        <w:numPr>
          <w:ilvl w:val="0"/>
          <w:numId w:val="1"/>
        </w:numPr>
        <w:rPr>
          <w:sz w:val="24"/>
          <w:szCs w:val="24"/>
          <w:lang w:bidi="ar-SY"/>
        </w:rPr>
      </w:pPr>
      <w:r w:rsidRPr="00C93CAF">
        <w:rPr>
          <w:sz w:val="24"/>
          <w:szCs w:val="24"/>
          <w:lang w:bidi="ar-SY"/>
        </w:rPr>
        <w:t>Circle the instances of noun-number agreement that you see</w:t>
      </w:r>
    </w:p>
    <w:p w:rsidR="00C93CAF" w:rsidRPr="00C93CAF" w:rsidRDefault="00C93CAF" w:rsidP="00C93CAF">
      <w:pPr>
        <w:pStyle w:val="ListParagraph"/>
        <w:numPr>
          <w:ilvl w:val="0"/>
          <w:numId w:val="1"/>
        </w:numPr>
        <w:rPr>
          <w:sz w:val="24"/>
          <w:szCs w:val="24"/>
          <w:lang w:bidi="ar-SY"/>
        </w:rPr>
      </w:pPr>
      <w:r w:rsidRPr="00C93CAF">
        <w:rPr>
          <w:sz w:val="24"/>
          <w:szCs w:val="24"/>
          <w:lang w:bidi="ar-SY"/>
        </w:rPr>
        <w:t>Draw a picture of the room to demonstrate your understanding</w:t>
      </w:r>
    </w:p>
    <w:p w:rsidR="00C93CAF" w:rsidRPr="00C93CAF" w:rsidRDefault="00C93CAF" w:rsidP="00C93CAF">
      <w:pPr>
        <w:pStyle w:val="ListParagraph"/>
        <w:numPr>
          <w:ilvl w:val="0"/>
          <w:numId w:val="1"/>
        </w:numPr>
        <w:rPr>
          <w:sz w:val="24"/>
          <w:szCs w:val="24"/>
          <w:lang w:bidi="ar-SY"/>
        </w:rPr>
      </w:pPr>
      <w:r w:rsidRPr="00C93CAF">
        <w:rPr>
          <w:sz w:val="24"/>
          <w:szCs w:val="24"/>
          <w:lang w:bidi="ar-SY"/>
        </w:rPr>
        <w:t>Pick which would be the best room for your after-school class</w:t>
      </w:r>
    </w:p>
    <w:p w:rsidR="00C623B5" w:rsidRPr="005B7C1F" w:rsidRDefault="00C623B5" w:rsidP="00C623B5">
      <w:pPr>
        <w:pStyle w:val="ListParagraph"/>
        <w:numPr>
          <w:ilvl w:val="0"/>
          <w:numId w:val="3"/>
        </w:numPr>
        <w:bidi/>
        <w:spacing w:line="360" w:lineRule="auto"/>
        <w:rPr>
          <w:b/>
          <w:bCs/>
          <w:sz w:val="32"/>
          <w:szCs w:val="32"/>
          <w:lang w:bidi="ar-SY"/>
        </w:rPr>
      </w:pPr>
      <w:r w:rsidRPr="005B7C1F">
        <w:rPr>
          <w:rFonts w:hint="cs"/>
          <w:b/>
          <w:bCs/>
          <w:sz w:val="32"/>
          <w:szCs w:val="32"/>
          <w:rtl/>
          <w:lang w:bidi="ar-SY"/>
        </w:rPr>
        <w:t>غرفة 37:</w:t>
      </w:r>
    </w:p>
    <w:p w:rsidR="00C623B5" w:rsidRDefault="00C623B5" w:rsidP="00C623B5">
      <w:pPr>
        <w:bidi/>
        <w:spacing w:line="360" w:lineRule="auto"/>
        <w:rPr>
          <w:sz w:val="32"/>
          <w:szCs w:val="32"/>
          <w:rtl/>
          <w:lang w:bidi="ar-SY"/>
        </w:rPr>
      </w:pPr>
      <w:r w:rsidRPr="00C623B5">
        <w:rPr>
          <w:rFonts w:hint="cs"/>
          <w:sz w:val="32"/>
          <w:szCs w:val="32"/>
          <w:rtl/>
          <w:lang w:bidi="ar-SY"/>
        </w:rPr>
        <w:t>هذه غرفة كبيرة وهناك بابان، ولكن ليس هناك شبابيك.  في الغرفة هناك عشرة طاولات وخ</w:t>
      </w:r>
      <w:r w:rsidR="008D3EE1">
        <w:rPr>
          <w:rFonts w:hint="cs"/>
          <w:sz w:val="32"/>
          <w:szCs w:val="32"/>
          <w:rtl/>
          <w:lang w:bidi="ar-SY"/>
        </w:rPr>
        <w:t>مسة وعشرين كرسي.  هناك لوح كبير</w:t>
      </w:r>
      <w:r w:rsidRPr="00C623B5">
        <w:rPr>
          <w:rFonts w:hint="cs"/>
          <w:sz w:val="32"/>
          <w:szCs w:val="32"/>
          <w:rtl/>
          <w:lang w:bidi="ar-SY"/>
        </w:rPr>
        <w:t xml:space="preserve"> \ صابورة كبيرة.  على طاولة الأستاذ هناك سبع أقلا</w:t>
      </w:r>
      <w:r>
        <w:rPr>
          <w:rFonts w:hint="cs"/>
          <w:sz w:val="32"/>
          <w:szCs w:val="32"/>
          <w:rtl/>
          <w:lang w:bidi="ar-SY"/>
        </w:rPr>
        <w:t>م وخمسين ورقة وعشرة كتب.</w:t>
      </w:r>
      <w:r w:rsidR="005B7C1F">
        <w:rPr>
          <w:rFonts w:hint="cs"/>
          <w:sz w:val="32"/>
          <w:szCs w:val="32"/>
          <w:rtl/>
          <w:lang w:bidi="ar-SY"/>
        </w:rPr>
        <w:t xml:space="preserve"> عادةً يدرس خمسة عشر طالب في كل صف في هذه الغرفة.</w:t>
      </w:r>
    </w:p>
    <w:p w:rsidR="006C504C" w:rsidRPr="005B7C1F" w:rsidRDefault="006C504C" w:rsidP="00C623B5">
      <w:pPr>
        <w:pStyle w:val="ListParagraph"/>
        <w:numPr>
          <w:ilvl w:val="0"/>
          <w:numId w:val="3"/>
        </w:numPr>
        <w:bidi/>
        <w:spacing w:line="360" w:lineRule="auto"/>
        <w:rPr>
          <w:b/>
          <w:bCs/>
          <w:sz w:val="32"/>
          <w:szCs w:val="32"/>
          <w:lang w:bidi="ar-SY"/>
        </w:rPr>
      </w:pPr>
      <w:r w:rsidRPr="005B7C1F">
        <w:rPr>
          <w:rFonts w:hint="cs"/>
          <w:b/>
          <w:bCs/>
          <w:sz w:val="32"/>
          <w:szCs w:val="32"/>
          <w:rtl/>
          <w:lang w:bidi="ar-SY"/>
        </w:rPr>
        <w:t>غرفة 135:</w:t>
      </w:r>
    </w:p>
    <w:p w:rsidR="006C504C" w:rsidRPr="00180B2F" w:rsidRDefault="006C504C" w:rsidP="008D3EE1">
      <w:pPr>
        <w:bidi/>
        <w:spacing w:line="360" w:lineRule="auto"/>
        <w:rPr>
          <w:sz w:val="32"/>
          <w:szCs w:val="32"/>
          <w:rtl/>
          <w:lang w:bidi="ar-SY"/>
        </w:rPr>
      </w:pPr>
      <w:r w:rsidRPr="00180B2F">
        <w:rPr>
          <w:rFonts w:hint="cs"/>
          <w:sz w:val="32"/>
          <w:szCs w:val="32"/>
          <w:rtl/>
          <w:lang w:bidi="ar-SY"/>
        </w:rPr>
        <w:t xml:space="preserve">في هذه الغرفة هناك ستة طاولات وثلاثين كرسي. أيضاً هناك خمسة عشر كمبيوتر على ست طاولات. هناك </w:t>
      </w:r>
      <w:r w:rsidR="008D3EE1">
        <w:rPr>
          <w:rFonts w:hint="cs"/>
          <w:sz w:val="32"/>
          <w:szCs w:val="32"/>
          <w:rtl/>
          <w:lang w:bidi="ar-SY"/>
        </w:rPr>
        <w:t>طاولتان</w:t>
      </w:r>
      <w:bookmarkStart w:id="0" w:name="_GoBack"/>
      <w:bookmarkEnd w:id="0"/>
      <w:r w:rsidRPr="00180B2F">
        <w:rPr>
          <w:rFonts w:hint="cs"/>
          <w:sz w:val="32"/>
          <w:szCs w:val="32"/>
          <w:rtl/>
          <w:lang w:bidi="ar-SY"/>
        </w:rPr>
        <w:t xml:space="preserve"> للأستاذتين.  هناك لوح كبير \ صابورة كبيرة. هناك التقريباً خمسين كتاب بالعربية وسبعين</w:t>
      </w:r>
      <w:r w:rsidR="00180B2F" w:rsidRPr="00180B2F">
        <w:rPr>
          <w:rFonts w:hint="cs"/>
          <w:sz w:val="32"/>
          <w:szCs w:val="32"/>
          <w:rtl/>
          <w:lang w:bidi="ar-SY"/>
        </w:rPr>
        <w:t xml:space="preserve"> كتاب بالإنكليزية.  هناك أيضاً أربعين قلم وعشرين لوح أبيض صغير.</w:t>
      </w:r>
      <w:r w:rsidR="002F69E2">
        <w:rPr>
          <w:rFonts w:hint="cs"/>
          <w:sz w:val="32"/>
          <w:szCs w:val="32"/>
          <w:rtl/>
          <w:lang w:bidi="ar-SY"/>
        </w:rPr>
        <w:t xml:space="preserve"> هناك الكثير من الأوراق للطابع</w:t>
      </w:r>
      <w:r w:rsidR="00180B2F" w:rsidRPr="00180B2F">
        <w:rPr>
          <w:rFonts w:hint="cs"/>
          <w:sz w:val="32"/>
          <w:szCs w:val="32"/>
          <w:rtl/>
          <w:lang w:bidi="ar-SY"/>
        </w:rPr>
        <w:t>.</w:t>
      </w:r>
      <w:r w:rsidR="00180B2F" w:rsidRPr="00180B2F">
        <w:rPr>
          <w:rStyle w:val="FootnoteReference"/>
          <w:sz w:val="32"/>
          <w:szCs w:val="32"/>
          <w:rtl/>
          <w:lang w:bidi="ar-SY"/>
        </w:rPr>
        <w:footnoteReference w:id="1"/>
      </w:r>
      <w:r w:rsidR="00180B2F" w:rsidRPr="00180B2F">
        <w:rPr>
          <w:rFonts w:hint="cs"/>
          <w:sz w:val="32"/>
          <w:szCs w:val="32"/>
          <w:rtl/>
          <w:lang w:bidi="ar-SY"/>
        </w:rPr>
        <w:t xml:space="preserve">  هناك ستة شبابيك وباب واحد. عادةً هناك من عشرة إلى ستة وعشرين طالب في كل صف في هذه الغرفة.</w:t>
      </w:r>
    </w:p>
    <w:p w:rsidR="006C504C" w:rsidRPr="005B7C1F" w:rsidRDefault="006C504C" w:rsidP="00C623B5">
      <w:pPr>
        <w:pStyle w:val="ListParagraph"/>
        <w:numPr>
          <w:ilvl w:val="0"/>
          <w:numId w:val="3"/>
        </w:numPr>
        <w:bidi/>
        <w:spacing w:line="360" w:lineRule="auto"/>
        <w:rPr>
          <w:b/>
          <w:bCs/>
          <w:sz w:val="32"/>
          <w:szCs w:val="32"/>
          <w:lang w:bidi="ar-SY"/>
        </w:rPr>
      </w:pPr>
      <w:r w:rsidRPr="005B7C1F">
        <w:rPr>
          <w:rFonts w:hint="cs"/>
          <w:b/>
          <w:bCs/>
          <w:sz w:val="32"/>
          <w:szCs w:val="32"/>
          <w:rtl/>
          <w:lang w:bidi="ar-SY"/>
        </w:rPr>
        <w:t>غرفة 226:</w:t>
      </w:r>
    </w:p>
    <w:p w:rsidR="00C623B5" w:rsidRDefault="002F69E2" w:rsidP="00C623B5">
      <w:pPr>
        <w:bidi/>
        <w:spacing w:line="360" w:lineRule="auto"/>
        <w:rPr>
          <w:sz w:val="32"/>
          <w:szCs w:val="32"/>
          <w:rtl/>
          <w:lang w:bidi="ar-SY"/>
        </w:rPr>
      </w:pPr>
      <w:r>
        <w:rPr>
          <w:rFonts w:hint="cs"/>
          <w:sz w:val="32"/>
          <w:szCs w:val="32"/>
          <w:rtl/>
          <w:lang w:bidi="ar-SY"/>
        </w:rPr>
        <w:t>في هذه الغرفة هناك خمسة عشر طاولة صغيرة وطاولتان كبيرتان.  أيضاً هناك عشرين كرسي. عادةً يدرس عشرين طالب في هذه الغرفة في كل صف.  هناك خمس كتب لصف البيولوجية وليس هناك أوراق.  هناك شباكان وبابان.</w:t>
      </w:r>
    </w:p>
    <w:p w:rsidR="00C623B5" w:rsidRDefault="005B7C1F" w:rsidP="007F03F5">
      <w:pPr>
        <w:bidi/>
        <w:jc w:val="right"/>
        <w:rPr>
          <w:sz w:val="24"/>
          <w:szCs w:val="24"/>
          <w:lang w:bidi="ar-SY"/>
        </w:rPr>
      </w:pPr>
      <w:r w:rsidRPr="005B7C1F">
        <w:rPr>
          <w:sz w:val="24"/>
          <w:szCs w:val="24"/>
          <w:lang w:bidi="ar-SY"/>
        </w:rPr>
        <w:lastRenderedPageBreak/>
        <w:t>While your partner reads and identifies the noun-number agreement in the text, draw the items he/she has identified and label them in your drawing:</w:t>
      </w:r>
    </w:p>
    <w:p w:rsidR="005B7C1F" w:rsidRDefault="005B7C1F" w:rsidP="007F03F5">
      <w:pPr>
        <w:pStyle w:val="ListParagraph"/>
        <w:numPr>
          <w:ilvl w:val="0"/>
          <w:numId w:val="4"/>
        </w:numPr>
        <w:bidi/>
        <w:rPr>
          <w:sz w:val="24"/>
          <w:szCs w:val="24"/>
          <w:lang w:bidi="ar-SY"/>
        </w:rPr>
      </w:pPr>
      <w:r>
        <w:rPr>
          <w:rFonts w:hint="cs"/>
          <w:sz w:val="24"/>
          <w:szCs w:val="24"/>
          <w:rtl/>
          <w:lang w:bidi="ar-SY"/>
        </w:rPr>
        <w:t xml:space="preserve">غرفة </w:t>
      </w:r>
      <w:r w:rsidR="004140D1">
        <w:rPr>
          <w:rFonts w:hint="cs"/>
          <w:sz w:val="24"/>
          <w:szCs w:val="24"/>
          <w:rtl/>
          <w:lang w:bidi="ar-SY"/>
        </w:rPr>
        <w:t xml:space="preserve">37: </w:t>
      </w:r>
    </w:p>
    <w:tbl>
      <w:tblPr>
        <w:tblStyle w:val="TableGrid"/>
        <w:bidiVisual/>
        <w:tblW w:w="0" w:type="auto"/>
        <w:tblLook w:val="04A0" w:firstRow="1" w:lastRow="0" w:firstColumn="1" w:lastColumn="0" w:noHBand="0" w:noVBand="1"/>
      </w:tblPr>
      <w:tblGrid>
        <w:gridCol w:w="9576"/>
      </w:tblGrid>
      <w:tr w:rsidR="007F03F5" w:rsidTr="007F03F5">
        <w:tc>
          <w:tcPr>
            <w:tcW w:w="9576" w:type="dxa"/>
          </w:tcPr>
          <w:p w:rsidR="007F03F5" w:rsidRDefault="007F03F5" w:rsidP="007F03F5">
            <w:pPr>
              <w:bidi/>
              <w:spacing w:line="276" w:lineRule="auto"/>
              <w:rPr>
                <w:sz w:val="24"/>
                <w:szCs w:val="24"/>
                <w:rtl/>
                <w:lang w:bidi="ar-SY"/>
              </w:rPr>
            </w:pPr>
          </w:p>
          <w:p w:rsidR="007F03F5" w:rsidRDefault="007F03F5" w:rsidP="007F03F5">
            <w:pPr>
              <w:bidi/>
              <w:spacing w:line="276" w:lineRule="auto"/>
              <w:rPr>
                <w:sz w:val="24"/>
                <w:szCs w:val="24"/>
                <w:rtl/>
                <w:lang w:bidi="ar-SY"/>
              </w:rPr>
            </w:pPr>
          </w:p>
          <w:p w:rsidR="007F03F5" w:rsidRDefault="007F03F5" w:rsidP="007F03F5">
            <w:pPr>
              <w:bidi/>
              <w:spacing w:line="276" w:lineRule="auto"/>
              <w:rPr>
                <w:sz w:val="24"/>
                <w:szCs w:val="24"/>
                <w:rtl/>
                <w:lang w:bidi="ar-SY"/>
              </w:rPr>
            </w:pPr>
          </w:p>
          <w:p w:rsidR="007F03F5" w:rsidRDefault="007F03F5" w:rsidP="007F03F5">
            <w:pPr>
              <w:bidi/>
              <w:spacing w:line="276" w:lineRule="auto"/>
              <w:rPr>
                <w:sz w:val="24"/>
                <w:szCs w:val="24"/>
                <w:rtl/>
                <w:lang w:bidi="ar-SY"/>
              </w:rPr>
            </w:pPr>
          </w:p>
          <w:p w:rsidR="007F03F5" w:rsidRDefault="007F03F5" w:rsidP="007F03F5">
            <w:pPr>
              <w:bidi/>
              <w:spacing w:line="276" w:lineRule="auto"/>
              <w:rPr>
                <w:sz w:val="24"/>
                <w:szCs w:val="24"/>
                <w:rtl/>
                <w:lang w:bidi="ar-SY"/>
              </w:rPr>
            </w:pPr>
          </w:p>
          <w:p w:rsidR="007F03F5" w:rsidRDefault="007F03F5" w:rsidP="007F03F5">
            <w:pPr>
              <w:bidi/>
              <w:spacing w:line="276" w:lineRule="auto"/>
              <w:rPr>
                <w:sz w:val="24"/>
                <w:szCs w:val="24"/>
                <w:rtl/>
                <w:lang w:bidi="ar-SY"/>
              </w:rPr>
            </w:pPr>
          </w:p>
          <w:p w:rsidR="007F03F5" w:rsidRDefault="007F03F5" w:rsidP="007F03F5">
            <w:pPr>
              <w:bidi/>
              <w:spacing w:line="276" w:lineRule="auto"/>
              <w:rPr>
                <w:sz w:val="24"/>
                <w:szCs w:val="24"/>
                <w:rtl/>
                <w:lang w:bidi="ar-SY"/>
              </w:rPr>
            </w:pPr>
          </w:p>
        </w:tc>
      </w:tr>
    </w:tbl>
    <w:p w:rsidR="004140D1" w:rsidRPr="007F03F5" w:rsidRDefault="004140D1" w:rsidP="007F03F5">
      <w:pPr>
        <w:bidi/>
        <w:rPr>
          <w:sz w:val="24"/>
          <w:szCs w:val="24"/>
          <w:lang w:bidi="ar-SY"/>
        </w:rPr>
      </w:pPr>
    </w:p>
    <w:p w:rsidR="004140D1" w:rsidRDefault="004140D1" w:rsidP="007F03F5">
      <w:pPr>
        <w:pStyle w:val="ListParagraph"/>
        <w:numPr>
          <w:ilvl w:val="0"/>
          <w:numId w:val="4"/>
        </w:numPr>
        <w:bidi/>
        <w:rPr>
          <w:sz w:val="24"/>
          <w:szCs w:val="24"/>
          <w:lang w:bidi="ar-SY"/>
        </w:rPr>
      </w:pPr>
      <w:r>
        <w:rPr>
          <w:rFonts w:hint="cs"/>
          <w:sz w:val="24"/>
          <w:szCs w:val="24"/>
          <w:rtl/>
          <w:lang w:bidi="ar-SY"/>
        </w:rPr>
        <w:t>غرفة 135:</w:t>
      </w:r>
    </w:p>
    <w:tbl>
      <w:tblPr>
        <w:tblStyle w:val="TableGrid"/>
        <w:bidiVisual/>
        <w:tblW w:w="0" w:type="auto"/>
        <w:tblLook w:val="04A0" w:firstRow="1" w:lastRow="0" w:firstColumn="1" w:lastColumn="0" w:noHBand="0" w:noVBand="1"/>
      </w:tblPr>
      <w:tblGrid>
        <w:gridCol w:w="9576"/>
      </w:tblGrid>
      <w:tr w:rsidR="007F03F5" w:rsidTr="007F03F5">
        <w:tc>
          <w:tcPr>
            <w:tcW w:w="9576" w:type="dxa"/>
          </w:tcPr>
          <w:p w:rsidR="007F03F5" w:rsidRDefault="007F03F5" w:rsidP="007F03F5">
            <w:pPr>
              <w:bidi/>
              <w:spacing w:line="276" w:lineRule="auto"/>
              <w:rPr>
                <w:sz w:val="24"/>
                <w:szCs w:val="24"/>
                <w:rtl/>
                <w:lang w:bidi="ar-SY"/>
              </w:rPr>
            </w:pPr>
          </w:p>
          <w:p w:rsidR="007F03F5" w:rsidRDefault="007F03F5" w:rsidP="007F03F5">
            <w:pPr>
              <w:bidi/>
              <w:spacing w:line="276" w:lineRule="auto"/>
              <w:rPr>
                <w:sz w:val="24"/>
                <w:szCs w:val="24"/>
                <w:rtl/>
                <w:lang w:bidi="ar-SY"/>
              </w:rPr>
            </w:pPr>
          </w:p>
          <w:p w:rsidR="007F03F5" w:rsidRDefault="007F03F5" w:rsidP="007F03F5">
            <w:pPr>
              <w:bidi/>
              <w:spacing w:line="276" w:lineRule="auto"/>
              <w:rPr>
                <w:sz w:val="24"/>
                <w:szCs w:val="24"/>
                <w:rtl/>
                <w:lang w:bidi="ar-SY"/>
              </w:rPr>
            </w:pPr>
          </w:p>
          <w:p w:rsidR="007F03F5" w:rsidRDefault="007F03F5" w:rsidP="007F03F5">
            <w:pPr>
              <w:bidi/>
              <w:spacing w:line="276" w:lineRule="auto"/>
              <w:rPr>
                <w:sz w:val="24"/>
                <w:szCs w:val="24"/>
                <w:rtl/>
                <w:lang w:bidi="ar-SY"/>
              </w:rPr>
            </w:pPr>
          </w:p>
          <w:p w:rsidR="007F03F5" w:rsidRDefault="007F03F5" w:rsidP="007F03F5">
            <w:pPr>
              <w:bidi/>
              <w:spacing w:line="276" w:lineRule="auto"/>
              <w:rPr>
                <w:sz w:val="24"/>
                <w:szCs w:val="24"/>
                <w:rtl/>
                <w:lang w:bidi="ar-SY"/>
              </w:rPr>
            </w:pPr>
          </w:p>
          <w:p w:rsidR="007F03F5" w:rsidRDefault="007F03F5" w:rsidP="007F03F5">
            <w:pPr>
              <w:bidi/>
              <w:spacing w:line="276" w:lineRule="auto"/>
              <w:rPr>
                <w:sz w:val="24"/>
                <w:szCs w:val="24"/>
                <w:rtl/>
                <w:lang w:bidi="ar-SY"/>
              </w:rPr>
            </w:pPr>
          </w:p>
          <w:p w:rsidR="007F03F5" w:rsidRDefault="007F03F5" w:rsidP="007F03F5">
            <w:pPr>
              <w:bidi/>
              <w:spacing w:line="276" w:lineRule="auto"/>
              <w:rPr>
                <w:sz w:val="24"/>
                <w:szCs w:val="24"/>
                <w:rtl/>
                <w:lang w:bidi="ar-SY"/>
              </w:rPr>
            </w:pPr>
          </w:p>
        </w:tc>
      </w:tr>
    </w:tbl>
    <w:p w:rsidR="007F03F5" w:rsidRPr="007F03F5" w:rsidRDefault="007F03F5" w:rsidP="007F03F5">
      <w:pPr>
        <w:bidi/>
        <w:rPr>
          <w:sz w:val="24"/>
          <w:szCs w:val="24"/>
          <w:lang w:bidi="ar-SY"/>
        </w:rPr>
      </w:pPr>
    </w:p>
    <w:p w:rsidR="004140D1" w:rsidRDefault="004140D1" w:rsidP="007F03F5">
      <w:pPr>
        <w:pStyle w:val="ListParagraph"/>
        <w:numPr>
          <w:ilvl w:val="0"/>
          <w:numId w:val="4"/>
        </w:numPr>
        <w:bidi/>
        <w:rPr>
          <w:sz w:val="24"/>
          <w:szCs w:val="24"/>
          <w:lang w:bidi="ar-SY"/>
        </w:rPr>
      </w:pPr>
      <w:r>
        <w:rPr>
          <w:rFonts w:hint="cs"/>
          <w:sz w:val="24"/>
          <w:szCs w:val="24"/>
          <w:rtl/>
          <w:lang w:bidi="ar-SY"/>
        </w:rPr>
        <w:t>غرفة 226:</w:t>
      </w:r>
    </w:p>
    <w:tbl>
      <w:tblPr>
        <w:tblStyle w:val="TableGrid"/>
        <w:bidiVisual/>
        <w:tblW w:w="0" w:type="auto"/>
        <w:tblLook w:val="04A0" w:firstRow="1" w:lastRow="0" w:firstColumn="1" w:lastColumn="0" w:noHBand="0" w:noVBand="1"/>
      </w:tblPr>
      <w:tblGrid>
        <w:gridCol w:w="9576"/>
      </w:tblGrid>
      <w:tr w:rsidR="007F03F5" w:rsidTr="007F03F5">
        <w:tc>
          <w:tcPr>
            <w:tcW w:w="9576" w:type="dxa"/>
          </w:tcPr>
          <w:p w:rsidR="007F03F5" w:rsidRDefault="007F03F5" w:rsidP="007F03F5">
            <w:pPr>
              <w:bidi/>
              <w:spacing w:line="276" w:lineRule="auto"/>
              <w:rPr>
                <w:sz w:val="24"/>
                <w:szCs w:val="24"/>
                <w:rtl/>
                <w:lang w:bidi="ar-SY"/>
              </w:rPr>
            </w:pPr>
          </w:p>
          <w:p w:rsidR="007F03F5" w:rsidRDefault="007F03F5" w:rsidP="007F03F5">
            <w:pPr>
              <w:bidi/>
              <w:spacing w:line="276" w:lineRule="auto"/>
              <w:rPr>
                <w:sz w:val="24"/>
                <w:szCs w:val="24"/>
                <w:rtl/>
                <w:lang w:bidi="ar-SY"/>
              </w:rPr>
            </w:pPr>
          </w:p>
          <w:p w:rsidR="007F03F5" w:rsidRDefault="007F03F5" w:rsidP="007F03F5">
            <w:pPr>
              <w:bidi/>
              <w:spacing w:line="276" w:lineRule="auto"/>
              <w:rPr>
                <w:sz w:val="24"/>
                <w:szCs w:val="24"/>
                <w:rtl/>
                <w:lang w:bidi="ar-SY"/>
              </w:rPr>
            </w:pPr>
          </w:p>
          <w:p w:rsidR="007F03F5" w:rsidRDefault="007F03F5" w:rsidP="007F03F5">
            <w:pPr>
              <w:bidi/>
              <w:spacing w:line="276" w:lineRule="auto"/>
              <w:rPr>
                <w:sz w:val="24"/>
                <w:szCs w:val="24"/>
                <w:rtl/>
                <w:lang w:bidi="ar-SY"/>
              </w:rPr>
            </w:pPr>
          </w:p>
          <w:p w:rsidR="007F03F5" w:rsidRDefault="007F03F5" w:rsidP="007F03F5">
            <w:pPr>
              <w:bidi/>
              <w:spacing w:line="276" w:lineRule="auto"/>
              <w:rPr>
                <w:sz w:val="24"/>
                <w:szCs w:val="24"/>
                <w:rtl/>
                <w:lang w:bidi="ar-SY"/>
              </w:rPr>
            </w:pPr>
          </w:p>
          <w:p w:rsidR="007F03F5" w:rsidRDefault="007F03F5" w:rsidP="007F03F5">
            <w:pPr>
              <w:bidi/>
              <w:spacing w:line="276" w:lineRule="auto"/>
              <w:rPr>
                <w:sz w:val="24"/>
                <w:szCs w:val="24"/>
                <w:rtl/>
                <w:lang w:bidi="ar-SY"/>
              </w:rPr>
            </w:pPr>
          </w:p>
          <w:p w:rsidR="007F03F5" w:rsidRDefault="007F03F5" w:rsidP="007F03F5">
            <w:pPr>
              <w:bidi/>
              <w:spacing w:line="276" w:lineRule="auto"/>
              <w:rPr>
                <w:sz w:val="24"/>
                <w:szCs w:val="24"/>
                <w:rtl/>
                <w:lang w:bidi="ar-SY"/>
              </w:rPr>
            </w:pPr>
          </w:p>
        </w:tc>
      </w:tr>
    </w:tbl>
    <w:p w:rsidR="007F03F5" w:rsidRDefault="007F03F5" w:rsidP="007F03F5">
      <w:pPr>
        <w:bidi/>
        <w:jc w:val="right"/>
        <w:rPr>
          <w:sz w:val="24"/>
          <w:szCs w:val="24"/>
          <w:rtl/>
          <w:lang w:bidi="ar-SY"/>
        </w:rPr>
      </w:pPr>
    </w:p>
    <w:p w:rsidR="007F03F5" w:rsidRDefault="007F03F5" w:rsidP="007F03F5">
      <w:pPr>
        <w:bidi/>
        <w:jc w:val="right"/>
        <w:rPr>
          <w:sz w:val="24"/>
          <w:szCs w:val="24"/>
          <w:lang w:bidi="ar-SY"/>
        </w:rPr>
      </w:pPr>
      <w:r>
        <w:rPr>
          <w:sz w:val="24"/>
          <w:szCs w:val="24"/>
          <w:lang w:bidi="ar-SY"/>
        </w:rPr>
        <w:t>Which would you pick as your classroom? ___________________________________________</w:t>
      </w:r>
    </w:p>
    <w:p w:rsidR="007F03F5" w:rsidRDefault="007F03F5" w:rsidP="007F03F5">
      <w:pPr>
        <w:bidi/>
        <w:jc w:val="right"/>
        <w:rPr>
          <w:sz w:val="24"/>
          <w:szCs w:val="24"/>
          <w:lang w:bidi="ar-SY"/>
        </w:rPr>
      </w:pPr>
      <w:r>
        <w:rPr>
          <w:sz w:val="24"/>
          <w:szCs w:val="24"/>
          <w:lang w:bidi="ar-SY"/>
        </w:rPr>
        <w:t>List some reasons you think this classroom is the most appropriate: ______________________</w:t>
      </w:r>
    </w:p>
    <w:p w:rsidR="007F03F5" w:rsidRPr="005B7C1F" w:rsidRDefault="007F03F5" w:rsidP="007F03F5">
      <w:pPr>
        <w:bidi/>
        <w:jc w:val="right"/>
        <w:rPr>
          <w:sz w:val="24"/>
          <w:szCs w:val="24"/>
          <w:lang w:bidi="ar-SY"/>
        </w:rPr>
      </w:pPr>
      <w:r>
        <w:rPr>
          <w:sz w:val="24"/>
          <w:szCs w:val="24"/>
          <w:lang w:bidi="ar-SY"/>
        </w:rPr>
        <w:t>______________________________________________________________________________</w:t>
      </w:r>
    </w:p>
    <w:p w:rsidR="005B7C1F" w:rsidRPr="00C623B5" w:rsidRDefault="005B7C1F" w:rsidP="005B7C1F">
      <w:pPr>
        <w:bidi/>
        <w:spacing w:line="360" w:lineRule="auto"/>
        <w:jc w:val="right"/>
        <w:rPr>
          <w:sz w:val="32"/>
          <w:szCs w:val="32"/>
          <w:rtl/>
          <w:lang w:bidi="ar-SY"/>
        </w:rPr>
      </w:pPr>
    </w:p>
    <w:sectPr w:rsidR="005B7C1F" w:rsidRPr="00C623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ECF" w:rsidRDefault="008C5ECF" w:rsidP="00180B2F">
      <w:pPr>
        <w:spacing w:after="0" w:line="240" w:lineRule="auto"/>
      </w:pPr>
      <w:r>
        <w:separator/>
      </w:r>
    </w:p>
  </w:endnote>
  <w:endnote w:type="continuationSeparator" w:id="0">
    <w:p w:rsidR="008C5ECF" w:rsidRDefault="008C5ECF" w:rsidP="00180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ECF" w:rsidRDefault="008C5ECF" w:rsidP="00180B2F">
      <w:pPr>
        <w:spacing w:after="0" w:line="240" w:lineRule="auto"/>
      </w:pPr>
      <w:r>
        <w:separator/>
      </w:r>
    </w:p>
  </w:footnote>
  <w:footnote w:type="continuationSeparator" w:id="0">
    <w:p w:rsidR="008C5ECF" w:rsidRDefault="008C5ECF" w:rsidP="00180B2F">
      <w:pPr>
        <w:spacing w:after="0" w:line="240" w:lineRule="auto"/>
      </w:pPr>
      <w:r>
        <w:continuationSeparator/>
      </w:r>
    </w:p>
  </w:footnote>
  <w:footnote w:id="1">
    <w:p w:rsidR="00180B2F" w:rsidRDefault="00180B2F">
      <w:pPr>
        <w:pStyle w:val="FootnoteText"/>
        <w:rPr>
          <w:lang w:bidi="ar-SY"/>
        </w:rPr>
      </w:pPr>
      <w:r>
        <w:rPr>
          <w:rStyle w:val="FootnoteReference"/>
        </w:rPr>
        <w:footnoteRef/>
      </w:r>
      <w:r>
        <w:t xml:space="preserve"> </w:t>
      </w:r>
      <w:r>
        <w:rPr>
          <w:lang w:bidi="ar-SY"/>
        </w:rPr>
        <w:t>Printer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93CFF"/>
    <w:multiLevelType w:val="hybridMultilevel"/>
    <w:tmpl w:val="607A94F2"/>
    <w:lvl w:ilvl="0" w:tplc="1A7441A8">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9FF6701"/>
    <w:multiLevelType w:val="hybridMultilevel"/>
    <w:tmpl w:val="F6F2303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BB7C61"/>
    <w:multiLevelType w:val="hybridMultilevel"/>
    <w:tmpl w:val="B70015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68F4BF3"/>
    <w:multiLevelType w:val="hybridMultilevel"/>
    <w:tmpl w:val="607A94F2"/>
    <w:lvl w:ilvl="0" w:tplc="1A7441A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CAF"/>
    <w:rsid w:val="000A6F07"/>
    <w:rsid w:val="00180B2F"/>
    <w:rsid w:val="002F69E2"/>
    <w:rsid w:val="00334B59"/>
    <w:rsid w:val="004140D1"/>
    <w:rsid w:val="00430B75"/>
    <w:rsid w:val="00454383"/>
    <w:rsid w:val="005B7C1F"/>
    <w:rsid w:val="006C504C"/>
    <w:rsid w:val="00733705"/>
    <w:rsid w:val="007F03F5"/>
    <w:rsid w:val="008C5ECF"/>
    <w:rsid w:val="008D3EE1"/>
    <w:rsid w:val="00AB54FC"/>
    <w:rsid w:val="00C623B5"/>
    <w:rsid w:val="00C93CAF"/>
    <w:rsid w:val="00CB3E9F"/>
    <w:rsid w:val="00CE71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CAF"/>
    <w:pPr>
      <w:ind w:left="720"/>
      <w:contextualSpacing/>
    </w:pPr>
  </w:style>
  <w:style w:type="paragraph" w:styleId="FootnoteText">
    <w:name w:val="footnote text"/>
    <w:basedOn w:val="Normal"/>
    <w:link w:val="FootnoteTextChar"/>
    <w:uiPriority w:val="99"/>
    <w:semiHidden/>
    <w:unhideWhenUsed/>
    <w:rsid w:val="00180B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0B2F"/>
    <w:rPr>
      <w:sz w:val="20"/>
      <w:szCs w:val="20"/>
    </w:rPr>
  </w:style>
  <w:style w:type="character" w:styleId="FootnoteReference">
    <w:name w:val="footnote reference"/>
    <w:basedOn w:val="DefaultParagraphFont"/>
    <w:uiPriority w:val="99"/>
    <w:semiHidden/>
    <w:unhideWhenUsed/>
    <w:rsid w:val="00180B2F"/>
    <w:rPr>
      <w:vertAlign w:val="superscript"/>
    </w:rPr>
  </w:style>
  <w:style w:type="paragraph" w:styleId="BalloonText">
    <w:name w:val="Balloon Text"/>
    <w:basedOn w:val="Normal"/>
    <w:link w:val="BalloonTextChar"/>
    <w:uiPriority w:val="99"/>
    <w:semiHidden/>
    <w:unhideWhenUsed/>
    <w:rsid w:val="005B7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C1F"/>
    <w:rPr>
      <w:rFonts w:ascii="Tahoma" w:hAnsi="Tahoma" w:cs="Tahoma"/>
      <w:sz w:val="16"/>
      <w:szCs w:val="16"/>
    </w:rPr>
  </w:style>
  <w:style w:type="table" w:styleId="TableGrid">
    <w:name w:val="Table Grid"/>
    <w:basedOn w:val="TableNormal"/>
    <w:uiPriority w:val="59"/>
    <w:rsid w:val="007F0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CAF"/>
    <w:pPr>
      <w:ind w:left="720"/>
      <w:contextualSpacing/>
    </w:pPr>
  </w:style>
  <w:style w:type="paragraph" w:styleId="FootnoteText">
    <w:name w:val="footnote text"/>
    <w:basedOn w:val="Normal"/>
    <w:link w:val="FootnoteTextChar"/>
    <w:uiPriority w:val="99"/>
    <w:semiHidden/>
    <w:unhideWhenUsed/>
    <w:rsid w:val="00180B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0B2F"/>
    <w:rPr>
      <w:sz w:val="20"/>
      <w:szCs w:val="20"/>
    </w:rPr>
  </w:style>
  <w:style w:type="character" w:styleId="FootnoteReference">
    <w:name w:val="footnote reference"/>
    <w:basedOn w:val="DefaultParagraphFont"/>
    <w:uiPriority w:val="99"/>
    <w:semiHidden/>
    <w:unhideWhenUsed/>
    <w:rsid w:val="00180B2F"/>
    <w:rPr>
      <w:vertAlign w:val="superscript"/>
    </w:rPr>
  </w:style>
  <w:style w:type="paragraph" w:styleId="BalloonText">
    <w:name w:val="Balloon Text"/>
    <w:basedOn w:val="Normal"/>
    <w:link w:val="BalloonTextChar"/>
    <w:uiPriority w:val="99"/>
    <w:semiHidden/>
    <w:unhideWhenUsed/>
    <w:rsid w:val="005B7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C1F"/>
    <w:rPr>
      <w:rFonts w:ascii="Tahoma" w:hAnsi="Tahoma" w:cs="Tahoma"/>
      <w:sz w:val="16"/>
      <w:szCs w:val="16"/>
    </w:rPr>
  </w:style>
  <w:style w:type="table" w:styleId="TableGrid">
    <w:name w:val="Table Grid"/>
    <w:basedOn w:val="TableNormal"/>
    <w:uiPriority w:val="59"/>
    <w:rsid w:val="007F0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9CF51-13CB-492D-B0E2-487FC98B9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Standish</dc:creator>
  <cp:lastModifiedBy>Sarah Standish</cp:lastModifiedBy>
  <cp:revision>8</cp:revision>
  <dcterms:created xsi:type="dcterms:W3CDTF">2013-11-13T16:29:00Z</dcterms:created>
  <dcterms:modified xsi:type="dcterms:W3CDTF">2013-11-15T19:15:00Z</dcterms:modified>
</cp:coreProperties>
</file>