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83" w:rsidRDefault="00F43283" w:rsidP="00F43283">
      <w:pPr>
        <w:rPr>
          <w:lang w:bidi="ar-SY"/>
        </w:rPr>
      </w:pPr>
      <w:r>
        <w:t xml:space="preserve">Practicing </w:t>
      </w:r>
      <w:r>
        <w:rPr>
          <w:rFonts w:hint="cs"/>
          <w:rtl/>
          <w:lang w:bidi="ar-SY"/>
        </w:rPr>
        <w:t>نسبة</w:t>
      </w:r>
      <w:r>
        <w:rPr>
          <w:lang w:bidi="ar-SY"/>
        </w:rPr>
        <w:t xml:space="preserve"> adjectives and human plurals:</w:t>
      </w:r>
    </w:p>
    <w:p w:rsidR="00F43283" w:rsidRDefault="00F43283" w:rsidP="00F43283">
      <w:pPr>
        <w:pStyle w:val="ListParagraph"/>
        <w:numPr>
          <w:ilvl w:val="0"/>
          <w:numId w:val="2"/>
        </w:numPr>
        <w:rPr>
          <w:lang w:bidi="ar-SY"/>
        </w:rPr>
      </w:pPr>
      <w:r>
        <w:rPr>
          <w:lang w:bidi="ar-SY"/>
        </w:rPr>
        <w:t xml:space="preserve">Find and circle the </w:t>
      </w:r>
      <w:r>
        <w:rPr>
          <w:rFonts w:hint="cs"/>
          <w:rtl/>
          <w:lang w:bidi="ar-SY"/>
        </w:rPr>
        <w:t>نسبة</w:t>
      </w:r>
      <w:r>
        <w:rPr>
          <w:lang w:bidi="ar-SY"/>
        </w:rPr>
        <w:t xml:space="preserve"> adjectives in the paragraph below about the makeup of foreign workers in the Gulf:</w:t>
      </w:r>
    </w:p>
    <w:p w:rsidR="00F43283" w:rsidRPr="00F43283" w:rsidRDefault="00F43283" w:rsidP="00F43283">
      <w:pPr>
        <w:pStyle w:val="bodytext"/>
        <w:shd w:val="clear" w:color="auto" w:fill="FFFFFF"/>
        <w:bidi/>
        <w:spacing w:before="0" w:beforeAutospacing="0" w:after="0" w:afterAutospacing="0" w:line="360" w:lineRule="atLeast"/>
        <w:rPr>
          <w:rFonts w:ascii="Verdana" w:hAnsi="Verdana" w:hint="cs"/>
          <w:lang w:bidi="ar-SY"/>
        </w:rPr>
      </w:pPr>
      <w:r w:rsidRPr="00F43283">
        <w:rPr>
          <w:rFonts w:ascii="Verdana" w:hAnsi="Verdana"/>
          <w:rtl/>
        </w:rPr>
        <w:t>نسبة لا يستهان بها من المجموعة الجديدة من المهاجرين الآسيويين تتألف من النساء اللواتي يأملن بالعمل في خدمة المنازل أو رعاية الأطفال، أو كنادلات</w:t>
      </w:r>
      <w:r>
        <w:rPr>
          <w:rFonts w:ascii="Verdana" w:hAnsi="Verdana" w:hint="cs"/>
          <w:rtl/>
          <w:lang w:bidi="ar-SY"/>
        </w:rPr>
        <w:t>.</w:t>
      </w:r>
    </w:p>
    <w:p w:rsidR="00F43283" w:rsidRPr="00F43283" w:rsidRDefault="00F43283" w:rsidP="00F43283">
      <w:pPr>
        <w:pStyle w:val="bodytext"/>
        <w:shd w:val="clear" w:color="auto" w:fill="FFFFFF"/>
        <w:bidi/>
        <w:spacing w:before="0" w:beforeAutospacing="0" w:after="0" w:afterAutospacing="0" w:line="360" w:lineRule="atLeast"/>
        <w:rPr>
          <w:rFonts w:ascii="Verdana" w:hAnsi="Verdana"/>
        </w:rPr>
      </w:pPr>
      <w:r w:rsidRPr="00F43283">
        <w:rPr>
          <w:rFonts w:ascii="Verdana" w:hAnsi="Verdana"/>
          <w:rtl/>
        </w:rPr>
        <w:t xml:space="preserve">هناك أيضاً فئة الموظفين </w:t>
      </w:r>
      <w:r>
        <w:rPr>
          <w:rFonts w:ascii="Verdana" w:hAnsi="Verdana"/>
          <w:rtl/>
        </w:rPr>
        <w:t>من المتعلمين</w:t>
      </w:r>
      <w:r>
        <w:rPr>
          <w:rFonts w:ascii="Verdana" w:hAnsi="Verdana" w:hint="cs"/>
          <w:rtl/>
        </w:rPr>
        <w:t xml:space="preserve"> </w:t>
      </w:r>
      <w:r w:rsidRPr="00F43283">
        <w:rPr>
          <w:rFonts w:ascii="Verdana" w:hAnsi="Verdana"/>
          <w:rtl/>
        </w:rPr>
        <w:t>المصريين</w:t>
      </w:r>
      <w:r w:rsidRPr="00F43283">
        <w:rPr>
          <w:rStyle w:val="apple-converted-space"/>
          <w:rFonts w:ascii="Verdana" w:hAnsi="Verdana"/>
          <w:rtl/>
        </w:rPr>
        <w:t> </w:t>
      </w:r>
      <w:hyperlink r:id="rId6" w:history="1">
        <w:r w:rsidRPr="00F43283">
          <w:rPr>
            <w:rStyle w:val="Hyperlink"/>
            <w:rFonts w:ascii="Verdana" w:hAnsi="Verdana"/>
            <w:color w:val="auto"/>
            <w:u w:val="none"/>
            <w:rtl/>
          </w:rPr>
          <w:t>والفلسطينيين</w:t>
        </w:r>
      </w:hyperlink>
      <w:r w:rsidRPr="00F43283">
        <w:rPr>
          <w:rStyle w:val="apple-converted-space"/>
          <w:rFonts w:ascii="Verdana" w:hAnsi="Verdana"/>
          <w:rtl/>
        </w:rPr>
        <w:t> </w:t>
      </w:r>
      <w:r w:rsidRPr="00F43283">
        <w:rPr>
          <w:rFonts w:ascii="Verdana" w:hAnsi="Verdana"/>
          <w:rtl/>
        </w:rPr>
        <w:t>والأردنيين</w:t>
      </w:r>
      <w:r w:rsidRPr="00F43283">
        <w:rPr>
          <w:rStyle w:val="apple-converted-space"/>
          <w:rFonts w:ascii="Verdana" w:hAnsi="Verdana"/>
          <w:rtl/>
        </w:rPr>
        <w:t> </w:t>
      </w:r>
      <w:hyperlink r:id="rId7" w:history="1">
        <w:r w:rsidRPr="00F43283">
          <w:rPr>
            <w:rStyle w:val="Hyperlink"/>
            <w:rFonts w:ascii="Verdana" w:hAnsi="Verdana"/>
            <w:color w:val="auto"/>
            <w:u w:val="none"/>
            <w:rtl/>
          </w:rPr>
          <w:t>واللبنانيين</w:t>
        </w:r>
      </w:hyperlink>
      <w:r w:rsidRPr="00F43283">
        <w:rPr>
          <w:rStyle w:val="apple-converted-space"/>
          <w:rFonts w:ascii="Verdana" w:hAnsi="Verdana"/>
          <w:rtl/>
        </w:rPr>
        <w:t> </w:t>
      </w:r>
      <w:r w:rsidRPr="00F43283">
        <w:rPr>
          <w:rFonts w:ascii="Verdana" w:hAnsi="Verdana"/>
          <w:rtl/>
        </w:rPr>
        <w:t>و</w:t>
      </w:r>
      <w:r w:rsidRPr="00F43283">
        <w:rPr>
          <w:rStyle w:val="apple-converted-space"/>
          <w:rFonts w:ascii="Verdana" w:hAnsi="Verdana"/>
          <w:rtl/>
        </w:rPr>
        <w:t> </w:t>
      </w:r>
      <w:hyperlink r:id="rId8" w:history="1">
        <w:r w:rsidRPr="00F43283">
          <w:rPr>
            <w:rStyle w:val="Hyperlink"/>
            <w:rFonts w:ascii="Verdana" w:hAnsi="Verdana"/>
            <w:color w:val="auto"/>
            <w:u w:val="none"/>
            <w:rtl/>
          </w:rPr>
          <w:t>السوريين</w:t>
        </w:r>
      </w:hyperlink>
      <w:r w:rsidRPr="00F43283">
        <w:rPr>
          <w:rFonts w:ascii="Verdana" w:hAnsi="Verdana"/>
          <w:rtl/>
        </w:rPr>
        <w:t>. ووفقاً</w:t>
      </w:r>
      <w:r w:rsidRPr="00F43283">
        <w:rPr>
          <w:rStyle w:val="apple-converted-space"/>
          <w:rFonts w:ascii="Verdana" w:hAnsi="Verdana"/>
          <w:rtl/>
        </w:rPr>
        <w:t> </w:t>
      </w:r>
      <w:hyperlink r:id="rId9" w:tgtFrame="_blank" w:history="1">
        <w:r w:rsidRPr="00F43283">
          <w:rPr>
            <w:rStyle w:val="Hyperlink"/>
            <w:rFonts w:ascii="Verdana" w:hAnsi="Verdana"/>
            <w:color w:val="auto"/>
            <w:u w:val="none"/>
            <w:rtl/>
          </w:rPr>
          <w:t>لقانون العمل</w:t>
        </w:r>
      </w:hyperlink>
      <w:r w:rsidRPr="00F43283">
        <w:rPr>
          <w:rFonts w:ascii="Verdana" w:hAnsi="Verdana"/>
          <w:rtl/>
        </w:rPr>
        <w:t>، تعطى أفضلية التوظيف لهؤلاء المهاجرين العرب ذ</w:t>
      </w:r>
      <w:r>
        <w:rPr>
          <w:rFonts w:ascii="Verdana" w:hAnsi="Verdana"/>
          <w:rtl/>
        </w:rPr>
        <w:t>وي الخبرة على غيرهم من الأجانب.</w:t>
      </w:r>
    </w:p>
    <w:p w:rsidR="00F43283" w:rsidRDefault="00F43283" w:rsidP="00F43283">
      <w:pPr>
        <w:rPr>
          <w:lang w:bidi="ar-SY"/>
        </w:rPr>
      </w:pPr>
    </w:p>
    <w:p w:rsidR="00802461" w:rsidRDefault="00365BD0" w:rsidP="00365BD0">
      <w:pPr>
        <w:rPr>
          <w:lang w:bidi="ar-SY"/>
        </w:rPr>
      </w:pPr>
      <w:r>
        <w:t xml:space="preserve">Write an encyclopedia entry describing the national origin of migrant workers in the following countries. Use </w:t>
      </w:r>
      <w:r>
        <w:rPr>
          <w:rFonts w:hint="cs"/>
          <w:rtl/>
          <w:lang w:bidi="ar-SY"/>
        </w:rPr>
        <w:t>نسبة</w:t>
      </w:r>
      <w:r>
        <w:rPr>
          <w:lang w:bidi="ar-SY"/>
        </w:rPr>
        <w:t xml:space="preserve"> adjectives to express this information:</w:t>
      </w:r>
    </w:p>
    <w:p w:rsidR="00365BD0" w:rsidRDefault="00F43283" w:rsidP="00365BD0">
      <w:pPr>
        <w:rPr>
          <w:lang w:bidi="ar-SY"/>
        </w:rPr>
      </w:pPr>
      <w:r>
        <w:rPr>
          <w:noProof/>
          <w:lang w:bidi="ar-SY"/>
        </w:rPr>
        <mc:AlternateContent>
          <mc:Choice Requires="wps">
            <w:drawing>
              <wp:anchor distT="0" distB="0" distL="114300" distR="114300" simplePos="0" relativeHeight="251659264" behindDoc="0" locked="0" layoutInCell="1" allowOverlap="1" wp14:editId="36B11C9B">
                <wp:simplePos x="0" y="0"/>
                <wp:positionH relativeFrom="column">
                  <wp:posOffset>3564113</wp:posOffset>
                </wp:positionH>
                <wp:positionV relativeFrom="paragraph">
                  <wp:posOffset>211540</wp:posOffset>
                </wp:positionV>
                <wp:extent cx="2374265" cy="1403985"/>
                <wp:effectExtent l="0" t="0" r="2286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43283" w:rsidRDefault="00F43283" w:rsidP="00F43283">
                            <w:pPr>
                              <w:rPr>
                                <w:rFonts w:hint="cs"/>
                                <w:rtl/>
                                <w:lang w:bidi="ar-SY"/>
                              </w:rPr>
                            </w:pPr>
                            <w:r>
                              <w:t xml:space="preserve">India = </w:t>
                            </w:r>
                            <w:r>
                              <w:rPr>
                                <w:rFonts w:hint="cs"/>
                                <w:rtl/>
                                <w:lang w:bidi="ar-SY"/>
                              </w:rPr>
                              <w:t>الهند</w:t>
                            </w:r>
                          </w:p>
                          <w:p w:rsidR="00F43283" w:rsidRDefault="00F43283" w:rsidP="00F43283">
                            <w:pPr>
                              <w:rPr>
                                <w:rFonts w:hint="cs"/>
                                <w:rtl/>
                                <w:lang w:bidi="ar-SY"/>
                              </w:rPr>
                            </w:pPr>
                            <w:r>
                              <w:rPr>
                                <w:lang w:bidi="ar-SY"/>
                              </w:rPr>
                              <w:t xml:space="preserve">Nepal = </w:t>
                            </w:r>
                            <w:r>
                              <w:rPr>
                                <w:rFonts w:hint="cs"/>
                                <w:rtl/>
                                <w:lang w:bidi="ar-SY"/>
                              </w:rPr>
                              <w:t>نيبال</w:t>
                            </w:r>
                          </w:p>
                          <w:p w:rsidR="00F43283" w:rsidRDefault="00F43283" w:rsidP="00F43283">
                            <w:pPr>
                              <w:rPr>
                                <w:rFonts w:hint="cs"/>
                                <w:rtl/>
                                <w:lang w:bidi="ar-SY"/>
                              </w:rPr>
                            </w:pPr>
                            <w:r>
                              <w:rPr>
                                <w:lang w:bidi="ar-SY"/>
                              </w:rPr>
                              <w:t xml:space="preserve">Philippines = </w:t>
                            </w:r>
                            <w:r>
                              <w:rPr>
                                <w:rFonts w:hint="cs"/>
                                <w:rtl/>
                                <w:lang w:bidi="ar-SY"/>
                              </w:rPr>
                              <w:t>الفِلِبين</w:t>
                            </w:r>
                          </w:p>
                          <w:p w:rsidR="00F43283" w:rsidRDefault="00F43283" w:rsidP="00F43283">
                            <w:pPr>
                              <w:rPr>
                                <w:lang w:bidi="ar-SY"/>
                              </w:rPr>
                            </w:pPr>
                            <w:r>
                              <w:rPr>
                                <w:lang w:bidi="ar-SY"/>
                              </w:rPr>
                              <w:t xml:space="preserve">Pakistan = </w:t>
                            </w:r>
                            <w:r>
                              <w:rPr>
                                <w:rFonts w:hint="cs"/>
                                <w:rtl/>
                                <w:lang w:bidi="ar-SY"/>
                              </w:rPr>
                              <w:t>باكستان</w:t>
                            </w:r>
                          </w:p>
                          <w:p w:rsidR="00F43283" w:rsidRDefault="00F43283" w:rsidP="00F43283">
                            <w:pPr>
                              <w:rPr>
                                <w:lang w:bidi="ar-SY"/>
                              </w:rPr>
                            </w:pPr>
                            <w:r>
                              <w:rPr>
                                <w:lang w:bidi="ar-SY"/>
                              </w:rPr>
                              <w:t xml:space="preserve">Sri Lanka = </w:t>
                            </w:r>
                            <w:r>
                              <w:rPr>
                                <w:rFonts w:hint="cs"/>
                                <w:rtl/>
                                <w:lang w:bidi="ar-SY"/>
                              </w:rPr>
                              <w:t>سري لانكا</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0.65pt;margin-top:16.6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">
                <v:textbox style="mso-fit-shape-to-text:t">
                  <w:txbxContent>
                    <w:p w:rsidR="00F43283" w:rsidRDefault="00F43283" w:rsidP="00F43283">
                      <w:pPr>
                        <w:rPr>
                          <w:rFonts w:hint="cs"/>
                          <w:rtl/>
                          <w:lang w:bidi="ar-SY"/>
                        </w:rPr>
                      </w:pPr>
                      <w:r>
                        <w:t xml:space="preserve">India = </w:t>
                      </w:r>
                      <w:r>
                        <w:rPr>
                          <w:rFonts w:hint="cs"/>
                          <w:rtl/>
                          <w:lang w:bidi="ar-SY"/>
                        </w:rPr>
                        <w:t>الهند</w:t>
                      </w:r>
                    </w:p>
                    <w:p w:rsidR="00F43283" w:rsidRDefault="00F43283" w:rsidP="00F43283">
                      <w:pPr>
                        <w:rPr>
                          <w:rFonts w:hint="cs"/>
                          <w:rtl/>
                          <w:lang w:bidi="ar-SY"/>
                        </w:rPr>
                      </w:pPr>
                      <w:r>
                        <w:rPr>
                          <w:lang w:bidi="ar-SY"/>
                        </w:rPr>
                        <w:t xml:space="preserve">Nepal = </w:t>
                      </w:r>
                      <w:r>
                        <w:rPr>
                          <w:rFonts w:hint="cs"/>
                          <w:rtl/>
                          <w:lang w:bidi="ar-SY"/>
                        </w:rPr>
                        <w:t>نيبال</w:t>
                      </w:r>
                    </w:p>
                    <w:p w:rsidR="00F43283" w:rsidRDefault="00F43283" w:rsidP="00F43283">
                      <w:pPr>
                        <w:rPr>
                          <w:rFonts w:hint="cs"/>
                          <w:rtl/>
                          <w:lang w:bidi="ar-SY"/>
                        </w:rPr>
                      </w:pPr>
                      <w:r>
                        <w:rPr>
                          <w:lang w:bidi="ar-SY"/>
                        </w:rPr>
                        <w:t xml:space="preserve">Philippines = </w:t>
                      </w:r>
                      <w:r>
                        <w:rPr>
                          <w:rFonts w:hint="cs"/>
                          <w:rtl/>
                          <w:lang w:bidi="ar-SY"/>
                        </w:rPr>
                        <w:t>الفِلِبين</w:t>
                      </w:r>
                    </w:p>
                    <w:p w:rsidR="00F43283" w:rsidRDefault="00F43283" w:rsidP="00F43283">
                      <w:pPr>
                        <w:rPr>
                          <w:lang w:bidi="ar-SY"/>
                        </w:rPr>
                      </w:pPr>
                      <w:r>
                        <w:rPr>
                          <w:lang w:bidi="ar-SY"/>
                        </w:rPr>
                        <w:t xml:space="preserve">Pakistan = </w:t>
                      </w:r>
                      <w:r>
                        <w:rPr>
                          <w:rFonts w:hint="cs"/>
                          <w:rtl/>
                          <w:lang w:bidi="ar-SY"/>
                        </w:rPr>
                        <w:t>باكستان</w:t>
                      </w:r>
                    </w:p>
                    <w:p w:rsidR="00F43283" w:rsidRDefault="00F43283" w:rsidP="00F43283">
                      <w:pPr>
                        <w:rPr>
                          <w:lang w:bidi="ar-SY"/>
                        </w:rPr>
                      </w:pPr>
                      <w:r>
                        <w:rPr>
                          <w:lang w:bidi="ar-SY"/>
                        </w:rPr>
                        <w:t xml:space="preserve">Sri Lanka = </w:t>
                      </w:r>
                      <w:r>
                        <w:rPr>
                          <w:rFonts w:hint="cs"/>
                          <w:rtl/>
                          <w:lang w:bidi="ar-SY"/>
                        </w:rPr>
                        <w:t>سري لانكا</w:t>
                      </w:r>
                    </w:p>
                  </w:txbxContent>
                </v:textbox>
              </v:shape>
            </w:pict>
          </mc:Fallback>
        </mc:AlternateContent>
      </w:r>
      <w:r w:rsidR="00365BD0">
        <w:rPr>
          <w:noProof/>
        </w:rPr>
        <w:drawing>
          <wp:inline distT="0" distB="0" distL="0" distR="0">
            <wp:extent cx="2681785" cy="2681785"/>
            <wp:effectExtent l="0" t="0" r="4445" b="4445"/>
            <wp:docPr id="1" name="Picture 1" descr="http://fanack.com/uploads/pics/qatar_migrantworkers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nack.com/uploads/pics/qatar_migrantworkers_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1592" cy="2681592"/>
                    </a:xfrm>
                    <a:prstGeom prst="rect">
                      <a:avLst/>
                    </a:prstGeom>
                    <a:noFill/>
                    <a:ln>
                      <a:noFill/>
                    </a:ln>
                  </pic:spPr>
                </pic:pic>
              </a:graphicData>
            </a:graphic>
          </wp:inline>
        </w:drawing>
      </w:r>
    </w:p>
    <w:p w:rsidR="00F43283" w:rsidRDefault="00F43283" w:rsidP="00365BD0">
      <w:pPr>
        <w:rPr>
          <w:lang w:bidi="ar-SY"/>
        </w:rPr>
      </w:pPr>
    </w:p>
    <w:p w:rsidR="00F43283" w:rsidRDefault="00F43283" w:rsidP="00F43283">
      <w:pPr>
        <w:pStyle w:val="bodytext"/>
        <w:shd w:val="clear" w:color="auto" w:fill="FFFFFF"/>
        <w:spacing w:before="0" w:beforeAutospacing="0" w:after="0" w:afterAutospacing="0" w:line="480" w:lineRule="auto"/>
        <w:rPr>
          <w:rFonts w:ascii="Verdana" w:hAnsi="Verdana"/>
          <w:color w:val="000000"/>
        </w:rPr>
      </w:pPr>
      <w:r>
        <w:rPr>
          <w:rFonts w:ascii="Verdana" w:hAnsi="Verdana"/>
          <w:color w:val="000000"/>
        </w:rPr>
        <w:t>_____________________________________________________________</w:t>
      </w:r>
    </w:p>
    <w:p w:rsidR="00F43283" w:rsidRDefault="00F43283" w:rsidP="00F43283">
      <w:pPr>
        <w:pStyle w:val="bodytext"/>
        <w:shd w:val="clear" w:color="auto" w:fill="FFFFFF"/>
        <w:spacing w:before="0" w:beforeAutospacing="0" w:after="0" w:afterAutospacing="0" w:line="480" w:lineRule="auto"/>
        <w:rPr>
          <w:rFonts w:ascii="Verdana" w:hAnsi="Verdana"/>
          <w:color w:val="000000"/>
        </w:rPr>
      </w:pPr>
      <w:r>
        <w:rPr>
          <w:rFonts w:ascii="Verdana" w:hAnsi="Verdana"/>
          <w:color w:val="000000"/>
        </w:rPr>
        <w:t>_____________________________________________________________</w:t>
      </w:r>
    </w:p>
    <w:p w:rsidR="00F43283" w:rsidRDefault="00F43283" w:rsidP="00F43283">
      <w:pPr>
        <w:pStyle w:val="bodytext"/>
        <w:shd w:val="clear" w:color="auto" w:fill="FFFFFF"/>
        <w:spacing w:before="0" w:beforeAutospacing="0" w:after="0" w:afterAutospacing="0" w:line="480" w:lineRule="auto"/>
        <w:rPr>
          <w:rFonts w:ascii="Verdana" w:hAnsi="Verdana"/>
          <w:color w:val="000000"/>
        </w:rPr>
      </w:pPr>
      <w:r>
        <w:rPr>
          <w:rFonts w:ascii="Verdana" w:hAnsi="Verdana"/>
          <w:color w:val="000000"/>
        </w:rPr>
        <w:t>_____________________________________________________________</w:t>
      </w:r>
    </w:p>
    <w:p w:rsidR="00F43283" w:rsidRDefault="00F43283" w:rsidP="00F43283">
      <w:pPr>
        <w:pStyle w:val="bodytext"/>
        <w:shd w:val="clear" w:color="auto" w:fill="FFFFFF"/>
        <w:spacing w:before="0" w:beforeAutospacing="0" w:after="0" w:afterAutospacing="0" w:line="480" w:lineRule="auto"/>
        <w:rPr>
          <w:rFonts w:ascii="Verdana" w:hAnsi="Verdana"/>
          <w:color w:val="000000"/>
        </w:rPr>
      </w:pPr>
      <w:r>
        <w:rPr>
          <w:rFonts w:ascii="Verdana" w:hAnsi="Verdana"/>
          <w:color w:val="000000"/>
        </w:rPr>
        <w:t>_____________________________________________________________</w:t>
      </w:r>
    </w:p>
    <w:p w:rsidR="00F43283" w:rsidRDefault="00F43283" w:rsidP="00F43283">
      <w:pPr>
        <w:pStyle w:val="bodytext"/>
        <w:shd w:val="clear" w:color="auto" w:fill="FFFFFF"/>
        <w:spacing w:before="0" w:beforeAutospacing="0" w:after="0" w:afterAutospacing="0" w:line="480" w:lineRule="auto"/>
        <w:rPr>
          <w:rFonts w:ascii="Verdana" w:hAnsi="Verdana"/>
          <w:color w:val="000000"/>
        </w:rPr>
      </w:pPr>
      <w:r>
        <w:rPr>
          <w:rFonts w:ascii="Verdana" w:hAnsi="Verdana"/>
          <w:color w:val="000000"/>
        </w:rPr>
        <w:t>_____________________________________________________________</w:t>
      </w:r>
    </w:p>
    <w:p w:rsidR="00F43283" w:rsidRDefault="00F43283" w:rsidP="00365BD0">
      <w:pPr>
        <w:pStyle w:val="bodytext"/>
        <w:shd w:val="clear" w:color="auto" w:fill="FFFFFF"/>
        <w:spacing w:before="0" w:beforeAutospacing="0" w:after="0" w:afterAutospacing="0" w:line="360" w:lineRule="atLeast"/>
        <w:rPr>
          <w:rFonts w:ascii="Verdana" w:hAnsi="Verdana"/>
          <w:color w:val="000000"/>
        </w:rPr>
      </w:pPr>
    </w:p>
    <w:p w:rsidR="00F43283" w:rsidRDefault="00F43283" w:rsidP="00365BD0">
      <w:pPr>
        <w:pStyle w:val="bodytext"/>
        <w:shd w:val="clear" w:color="auto" w:fill="FFFFFF"/>
        <w:spacing w:before="0" w:beforeAutospacing="0" w:after="0" w:afterAutospacing="0" w:line="360" w:lineRule="atLeast"/>
        <w:rPr>
          <w:rFonts w:ascii="Verdana" w:hAnsi="Verdana"/>
          <w:color w:val="000000"/>
        </w:rPr>
      </w:pPr>
      <w:bookmarkStart w:id="0" w:name="_GoBack"/>
      <w:bookmarkEnd w:id="0"/>
    </w:p>
    <w:p w:rsidR="00F43283" w:rsidRDefault="00F43283" w:rsidP="00365BD0">
      <w:pPr>
        <w:pStyle w:val="bodytext"/>
        <w:shd w:val="clear" w:color="auto" w:fill="FFFFFF"/>
        <w:spacing w:before="0" w:beforeAutospacing="0" w:after="0" w:afterAutospacing="0" w:line="360" w:lineRule="atLeast"/>
        <w:rPr>
          <w:rFonts w:ascii="Verdana" w:hAnsi="Verdana"/>
          <w:color w:val="000000"/>
        </w:rPr>
      </w:pPr>
    </w:p>
    <w:p w:rsidR="00F43283" w:rsidRDefault="00F43283" w:rsidP="00365BD0">
      <w:pPr>
        <w:pStyle w:val="bodytext"/>
        <w:shd w:val="clear" w:color="auto" w:fill="FFFFFF"/>
        <w:spacing w:before="0" w:beforeAutospacing="0" w:after="0" w:afterAutospacing="0" w:line="360" w:lineRule="atLeast"/>
        <w:rPr>
          <w:rFonts w:ascii="Verdana" w:hAnsi="Verdana"/>
          <w:color w:val="000000"/>
        </w:rPr>
      </w:pPr>
    </w:p>
    <w:p w:rsidR="00F43283" w:rsidRDefault="00F43283" w:rsidP="00365BD0">
      <w:pPr>
        <w:pStyle w:val="bodytext"/>
        <w:shd w:val="clear" w:color="auto" w:fill="FFFFFF"/>
        <w:spacing w:before="0" w:beforeAutospacing="0" w:after="0" w:afterAutospacing="0" w:line="360" w:lineRule="atLeast"/>
        <w:rPr>
          <w:rFonts w:ascii="Verdana" w:hAnsi="Verdana"/>
          <w:color w:val="000000"/>
        </w:rPr>
      </w:pPr>
    </w:p>
    <w:p w:rsidR="00F43283" w:rsidRDefault="00F43283" w:rsidP="00365BD0">
      <w:pPr>
        <w:pStyle w:val="bodytext"/>
        <w:shd w:val="clear" w:color="auto" w:fill="FFFFFF"/>
        <w:spacing w:before="0" w:beforeAutospacing="0" w:after="0" w:afterAutospacing="0" w:line="360" w:lineRule="atLeast"/>
        <w:rPr>
          <w:rFonts w:ascii="Verdana" w:hAnsi="Verdana"/>
          <w:color w:val="000000"/>
        </w:rPr>
      </w:pPr>
    </w:p>
    <w:p w:rsidR="00F43283" w:rsidRDefault="00F43283" w:rsidP="00365BD0">
      <w:pPr>
        <w:pStyle w:val="bodytext"/>
        <w:shd w:val="clear" w:color="auto" w:fill="FFFFFF"/>
        <w:spacing w:before="0" w:beforeAutospacing="0" w:after="0" w:afterAutospacing="0" w:line="360" w:lineRule="atLeast"/>
        <w:rPr>
          <w:rFonts w:ascii="Verdana" w:hAnsi="Verdana"/>
          <w:color w:val="000000"/>
        </w:rPr>
      </w:pPr>
    </w:p>
    <w:p w:rsidR="00F43283" w:rsidRDefault="00F43283" w:rsidP="00365BD0">
      <w:pPr>
        <w:pStyle w:val="bodytext"/>
        <w:shd w:val="clear" w:color="auto" w:fill="FFFFFF"/>
        <w:spacing w:before="0" w:beforeAutospacing="0" w:after="0" w:afterAutospacing="0" w:line="360" w:lineRule="atLeast"/>
        <w:rPr>
          <w:rFonts w:ascii="Verdana" w:hAnsi="Verdana"/>
          <w:color w:val="000000"/>
        </w:rPr>
      </w:pPr>
    </w:p>
    <w:p w:rsidR="00365BD0" w:rsidRDefault="00365BD0" w:rsidP="00365BD0">
      <w:pPr>
        <w:pStyle w:val="bodytext"/>
        <w:shd w:val="clear" w:color="auto" w:fill="FFFFFF"/>
        <w:spacing w:before="0" w:beforeAutospacing="0" w:after="0" w:afterAutospacing="0" w:line="360" w:lineRule="atLeast"/>
        <w:rPr>
          <w:rFonts w:ascii="Verdana" w:hAnsi="Verdana"/>
          <w:color w:val="000000"/>
          <w:lang w:bidi="ar-SY"/>
        </w:rPr>
      </w:pPr>
      <w:r>
        <w:rPr>
          <w:rFonts w:ascii="Verdana" w:hAnsi="Verdana"/>
          <w:color w:val="000000"/>
        </w:rPr>
        <w:t xml:space="preserve">Find the </w:t>
      </w:r>
      <w:r>
        <w:rPr>
          <w:rFonts w:ascii="Verdana" w:hAnsi="Verdana" w:hint="cs"/>
          <w:color w:val="000000"/>
          <w:rtl/>
          <w:lang w:bidi="ar-SY"/>
        </w:rPr>
        <w:t>نسبة</w:t>
      </w:r>
      <w:r>
        <w:rPr>
          <w:rFonts w:ascii="Verdana" w:hAnsi="Verdana"/>
          <w:color w:val="000000"/>
          <w:lang w:bidi="ar-SY"/>
        </w:rPr>
        <w:t xml:space="preserve"> adjectives in the paragraph below:</w:t>
      </w:r>
    </w:p>
    <w:p w:rsidR="00365BD0" w:rsidRDefault="00365BD0" w:rsidP="00365BD0">
      <w:pPr>
        <w:pStyle w:val="bodytext"/>
        <w:shd w:val="clear" w:color="auto" w:fill="FFFFFF"/>
        <w:spacing w:before="0" w:beforeAutospacing="0" w:after="0" w:afterAutospacing="0" w:line="360" w:lineRule="atLeast"/>
        <w:rPr>
          <w:rFonts w:ascii="Verdana" w:hAnsi="Verdana"/>
          <w:color w:val="000000"/>
          <w:lang w:bidi="ar-SY"/>
        </w:rPr>
      </w:pPr>
    </w:p>
    <w:p w:rsidR="00365BD0" w:rsidRPr="00F43283" w:rsidRDefault="00365BD0" w:rsidP="00365BD0">
      <w:pPr>
        <w:pStyle w:val="bodytext"/>
        <w:shd w:val="clear" w:color="auto" w:fill="FFFFFF"/>
        <w:bidi/>
        <w:spacing w:before="0" w:beforeAutospacing="0" w:after="0" w:afterAutospacing="0" w:line="360" w:lineRule="atLeast"/>
        <w:rPr>
          <w:rFonts w:ascii="Verdana" w:hAnsi="Verdana"/>
        </w:rPr>
      </w:pPr>
      <w:r w:rsidRPr="00F43283">
        <w:rPr>
          <w:rFonts w:ascii="Verdana" w:hAnsi="Verdana"/>
          <w:rtl/>
        </w:rPr>
        <w:t>نسبة لا يستهان بها من المجموعة الجديدة من المهاجرين الآسيويين تتألف من النساء اللواتي يأملن بالعمل في خدمة المنازل أو رعاية الأطفال، أو كنادلات. ووفق</w:t>
      </w:r>
      <w:r w:rsidRPr="00F43283">
        <w:rPr>
          <w:rStyle w:val="apple-converted-space"/>
          <w:rFonts w:ascii="Verdana" w:hAnsi="Verdana"/>
          <w:rtl/>
        </w:rPr>
        <w:t> </w:t>
      </w:r>
      <w:hyperlink r:id="rId11" w:tgtFrame="_blank" w:history="1">
        <w:r w:rsidRPr="00F43283">
          <w:rPr>
            <w:rStyle w:val="Hyperlink"/>
            <w:rFonts w:ascii="Verdana" w:hAnsi="Verdana"/>
            <w:color w:val="auto"/>
            <w:u w:val="none"/>
            <w:rtl/>
          </w:rPr>
          <w:t>مقرر الأمم المتحدة الخاص حول الاتجار بالبشر</w:t>
        </w:r>
      </w:hyperlink>
      <w:r w:rsidRPr="00F43283">
        <w:rPr>
          <w:rFonts w:ascii="Verdana" w:hAnsi="Verdana"/>
          <w:rtl/>
        </w:rPr>
        <w:t>، غالباً ما تواجه هذه الفتيات بالعمالة القسرية - بما فيها العمل في المزارع في العربية السعودية والاستغلال الجنسي.</w:t>
      </w:r>
    </w:p>
    <w:p w:rsidR="00365BD0" w:rsidRPr="00F43283" w:rsidRDefault="00365BD0" w:rsidP="00365BD0">
      <w:pPr>
        <w:pStyle w:val="bodytext"/>
        <w:shd w:val="clear" w:color="auto" w:fill="FFFFFF"/>
        <w:bidi/>
        <w:spacing w:before="0" w:beforeAutospacing="0" w:after="0" w:afterAutospacing="0" w:line="360" w:lineRule="atLeast"/>
        <w:rPr>
          <w:rFonts w:ascii="Verdana" w:hAnsi="Verdana"/>
        </w:rPr>
      </w:pPr>
      <w:r w:rsidRPr="00F43283">
        <w:rPr>
          <w:rFonts w:ascii="Verdana" w:hAnsi="Verdana"/>
          <w:rtl/>
        </w:rPr>
        <w:t>هناك أيضاً فئة الموظفين الإداريين (ذوي الياقات البيضاء) الكبيرة نسبياً من المتعلمين المصريين</w:t>
      </w:r>
      <w:r w:rsidRPr="00F43283">
        <w:rPr>
          <w:rStyle w:val="apple-converted-space"/>
          <w:rFonts w:ascii="Verdana" w:hAnsi="Verdana"/>
          <w:rtl/>
        </w:rPr>
        <w:t> </w:t>
      </w:r>
      <w:hyperlink r:id="rId12" w:history="1">
        <w:r w:rsidRPr="00F43283">
          <w:rPr>
            <w:rStyle w:val="Hyperlink"/>
            <w:rFonts w:ascii="Verdana" w:hAnsi="Verdana"/>
            <w:color w:val="auto"/>
            <w:u w:val="none"/>
            <w:rtl/>
          </w:rPr>
          <w:t>والفلسطينيين</w:t>
        </w:r>
      </w:hyperlink>
      <w:r w:rsidRPr="00F43283">
        <w:rPr>
          <w:rStyle w:val="apple-converted-space"/>
          <w:rFonts w:ascii="Verdana" w:hAnsi="Verdana"/>
          <w:rtl/>
        </w:rPr>
        <w:t> </w:t>
      </w:r>
      <w:r w:rsidRPr="00F43283">
        <w:rPr>
          <w:rFonts w:ascii="Verdana" w:hAnsi="Verdana"/>
          <w:rtl/>
        </w:rPr>
        <w:t>والأردنيين</w:t>
      </w:r>
      <w:r w:rsidRPr="00F43283">
        <w:rPr>
          <w:rStyle w:val="apple-converted-space"/>
          <w:rFonts w:ascii="Verdana" w:hAnsi="Verdana"/>
          <w:rtl/>
        </w:rPr>
        <w:t> </w:t>
      </w:r>
      <w:hyperlink r:id="rId13" w:history="1">
        <w:r w:rsidRPr="00F43283">
          <w:rPr>
            <w:rStyle w:val="Hyperlink"/>
            <w:rFonts w:ascii="Verdana" w:hAnsi="Verdana"/>
            <w:color w:val="auto"/>
            <w:u w:val="none"/>
            <w:rtl/>
          </w:rPr>
          <w:t>واللبنانيين</w:t>
        </w:r>
      </w:hyperlink>
      <w:r w:rsidRPr="00F43283">
        <w:rPr>
          <w:rStyle w:val="apple-converted-space"/>
          <w:rFonts w:ascii="Verdana" w:hAnsi="Verdana"/>
          <w:rtl/>
        </w:rPr>
        <w:t> </w:t>
      </w:r>
      <w:r w:rsidRPr="00F43283">
        <w:rPr>
          <w:rFonts w:ascii="Verdana" w:hAnsi="Verdana"/>
          <w:rtl/>
        </w:rPr>
        <w:t>و</w:t>
      </w:r>
      <w:r w:rsidRPr="00F43283">
        <w:rPr>
          <w:rStyle w:val="apple-converted-space"/>
          <w:rFonts w:ascii="Verdana" w:hAnsi="Verdana"/>
          <w:rtl/>
        </w:rPr>
        <w:t> </w:t>
      </w:r>
      <w:hyperlink r:id="rId14" w:history="1">
        <w:r w:rsidRPr="00F43283">
          <w:rPr>
            <w:rStyle w:val="Hyperlink"/>
            <w:rFonts w:ascii="Verdana" w:hAnsi="Verdana"/>
            <w:color w:val="auto"/>
            <w:u w:val="none"/>
            <w:rtl/>
          </w:rPr>
          <w:t>السوريين</w:t>
        </w:r>
      </w:hyperlink>
      <w:r w:rsidRPr="00F43283">
        <w:rPr>
          <w:rFonts w:ascii="Verdana" w:hAnsi="Verdana"/>
          <w:rtl/>
        </w:rPr>
        <w:t>. ووفقاً</w:t>
      </w:r>
      <w:r w:rsidRPr="00F43283">
        <w:rPr>
          <w:rStyle w:val="apple-converted-space"/>
          <w:rFonts w:ascii="Verdana" w:hAnsi="Verdana"/>
          <w:rtl/>
        </w:rPr>
        <w:t> </w:t>
      </w:r>
      <w:hyperlink r:id="rId15" w:tgtFrame="_blank" w:history="1">
        <w:r w:rsidRPr="00F43283">
          <w:rPr>
            <w:rStyle w:val="Hyperlink"/>
            <w:rFonts w:ascii="Verdana" w:hAnsi="Verdana"/>
            <w:color w:val="auto"/>
            <w:u w:val="none"/>
            <w:rtl/>
          </w:rPr>
          <w:t>لقانون العمل</w:t>
        </w:r>
      </w:hyperlink>
      <w:r w:rsidRPr="00F43283">
        <w:rPr>
          <w:rFonts w:ascii="Verdana" w:hAnsi="Verdana"/>
          <w:rtl/>
        </w:rPr>
        <w:t>، تعطى أفضلية التوظيف لهؤلاء المهاجرين العرب ذوي الخبرة على غيرهم من الأجانب. وغالباً ما يعمل هؤلاء كمعلمين وخدام مدنيين وأطباء ومهندسين. أما أكثر المجموعات المهاجرة نفوذاً وغنى، رغم قلة عددها، هي القادمة من أوروبا والولايات المتحدة الأمريكية وأستراليا. ويعرف هؤلاء الأخصائيون ذوو الأجور والرعاية الجيدة بشكل عام باسم "المغتربون". ويعيشون في مجمعات غربية أو ضواحي معزولة نسبياً، وبشكل عام تعتبر إقامتهم في الخليج على أنها مؤقتة. ومؤخراً فقط تهدد مركزهم الفاخر من قبل أخصائيين ومتعهدين من القوتين الاقتصاديتين الجديدتين في آسيا: الهند والصين.</w:t>
      </w:r>
    </w:p>
    <w:p w:rsidR="00365BD0" w:rsidRDefault="00365BD0" w:rsidP="00365BD0">
      <w:pPr>
        <w:pStyle w:val="bodytext"/>
        <w:shd w:val="clear" w:color="auto" w:fill="FFFFFF"/>
        <w:bidi/>
        <w:spacing w:before="0" w:beforeAutospacing="0" w:after="0" w:afterAutospacing="0" w:line="360" w:lineRule="atLeast"/>
        <w:rPr>
          <w:rFonts w:ascii="Verdana" w:hAnsi="Verdana"/>
          <w:color w:val="000000"/>
        </w:rPr>
      </w:pPr>
    </w:p>
    <w:p w:rsidR="00365BD0" w:rsidRDefault="00365BD0" w:rsidP="00365BD0">
      <w:pPr>
        <w:bidi/>
        <w:rPr>
          <w:rStyle w:val="Hyperlink"/>
          <w:rtl/>
        </w:rPr>
      </w:pPr>
      <w:r>
        <w:rPr>
          <w:rFonts w:hint="cs"/>
          <w:rtl/>
          <w:lang w:bidi="ar-SY"/>
        </w:rPr>
        <w:t xml:space="preserve">المصدر: </w:t>
      </w:r>
      <w:hyperlink r:id="rId16" w:history="1">
        <w:r>
          <w:rPr>
            <w:rStyle w:val="Hyperlink"/>
          </w:rPr>
          <w:t>http://fanack.com/ar/countries/qatar/population/ethnic-and-religious-composition/non-citizens/</w:t>
        </w:r>
      </w:hyperlink>
    </w:p>
    <w:p w:rsidR="00157E6D" w:rsidRDefault="00157E6D" w:rsidP="00157E6D">
      <w:pPr>
        <w:bidi/>
        <w:rPr>
          <w:rStyle w:val="Hyperlink"/>
          <w:rtl/>
        </w:rPr>
      </w:pPr>
    </w:p>
    <w:p w:rsidR="00157E6D" w:rsidRDefault="00157E6D" w:rsidP="00157E6D">
      <w:pPr>
        <w:rPr>
          <w:rStyle w:val="Hyperlink"/>
          <w:color w:val="auto"/>
          <w:u w:val="none"/>
        </w:rPr>
      </w:pPr>
      <w:r>
        <w:rPr>
          <w:rStyle w:val="Hyperlink"/>
          <w:color w:val="auto"/>
          <w:u w:val="none"/>
        </w:rPr>
        <w:t>Other graphs:</w:t>
      </w:r>
    </w:p>
    <w:p w:rsidR="00157E6D" w:rsidRDefault="00157E6D" w:rsidP="00157E6D">
      <w:r>
        <w:rPr>
          <w:noProof/>
        </w:rPr>
        <w:drawing>
          <wp:inline distT="0" distB="0" distL="0" distR="0">
            <wp:extent cx="3029585" cy="1903730"/>
            <wp:effectExtent l="0" t="0" r="0" b="1270"/>
            <wp:docPr id="2" name="Picture 2" descr="http://fanack.com/uploads/pics/bahrain_population_2010_318px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nack.com/uploads/pics/bahrain_population_2010_318px_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9585" cy="1903730"/>
                    </a:xfrm>
                    <a:prstGeom prst="rect">
                      <a:avLst/>
                    </a:prstGeom>
                    <a:noFill/>
                    <a:ln>
                      <a:noFill/>
                    </a:ln>
                  </pic:spPr>
                </pic:pic>
              </a:graphicData>
            </a:graphic>
          </wp:inline>
        </w:drawing>
      </w:r>
    </w:p>
    <w:p w:rsidR="00157E6D" w:rsidRDefault="00157E6D" w:rsidP="00157E6D">
      <w:pPr>
        <w:bidi/>
        <w:rPr>
          <w:rFonts w:ascii="Verdana" w:hAnsi="Verdana"/>
          <w:color w:val="000000"/>
          <w:shd w:val="clear" w:color="auto" w:fill="FFFFFF"/>
        </w:rPr>
      </w:pPr>
      <w:r>
        <w:rPr>
          <w:rFonts w:ascii="Verdana" w:hAnsi="Verdana"/>
          <w:color w:val="000000"/>
          <w:shd w:val="clear" w:color="auto" w:fill="FFFFFF"/>
          <w:rtl/>
        </w:rPr>
        <w:t>قبل الطفرة</w:t>
      </w:r>
      <w:r>
        <w:rPr>
          <w:rStyle w:val="apple-converted-space"/>
          <w:rFonts w:ascii="Verdana" w:hAnsi="Verdana"/>
          <w:color w:val="000000"/>
          <w:shd w:val="clear" w:color="auto" w:fill="FFFFFF"/>
        </w:rPr>
        <w:t> </w:t>
      </w:r>
      <w:hyperlink r:id="rId18" w:history="1">
        <w:r>
          <w:rPr>
            <w:rStyle w:val="Hyperlink"/>
            <w:rFonts w:ascii="Verdana" w:hAnsi="Verdana"/>
            <w:color w:val="FF8A00"/>
            <w:shd w:val="clear" w:color="auto" w:fill="FFFFFF"/>
            <w:rtl/>
          </w:rPr>
          <w:t>النفطية</w:t>
        </w:r>
        <w:r>
          <w:rPr>
            <w:rStyle w:val="apple-converted-space"/>
            <w:rFonts w:ascii="Verdana" w:hAnsi="Verdana"/>
            <w:color w:val="FF8A00"/>
            <w:shd w:val="clear" w:color="auto" w:fill="FFFFFF"/>
          </w:rPr>
          <w:t> </w:t>
        </w:r>
      </w:hyperlink>
      <w:r>
        <w:rPr>
          <w:rFonts w:ascii="Verdana" w:hAnsi="Verdana"/>
          <w:color w:val="000000"/>
          <w:shd w:val="clear" w:color="auto" w:fill="FFFFFF"/>
          <w:rtl/>
        </w:rPr>
        <w:t>في سبعينات القرن العشرين، جاء معظم الأجانب الذين يعيشون في البحرين (نحو 30%) من</w:t>
      </w:r>
      <w:r>
        <w:rPr>
          <w:rStyle w:val="apple-converted-space"/>
          <w:rFonts w:ascii="Verdana" w:hAnsi="Verdana"/>
          <w:color w:val="000000"/>
          <w:shd w:val="clear" w:color="auto" w:fill="FFFFFF"/>
        </w:rPr>
        <w:t> </w:t>
      </w:r>
      <w:hyperlink r:id="rId19" w:history="1">
        <w:r>
          <w:rPr>
            <w:rStyle w:val="Hyperlink"/>
            <w:rFonts w:ascii="Verdana" w:hAnsi="Verdana"/>
            <w:color w:val="FF8A00"/>
            <w:shd w:val="clear" w:color="auto" w:fill="FFFFFF"/>
            <w:rtl/>
          </w:rPr>
          <w:t>سلطنة عمان</w:t>
        </w:r>
      </w:hyperlink>
      <w:r>
        <w:rPr>
          <w:rFonts w:ascii="Verdana" w:hAnsi="Verdana"/>
          <w:color w:val="000000"/>
          <w:shd w:val="clear" w:color="auto" w:fill="FFFFFF"/>
        </w:rPr>
        <w:t xml:space="preserve">. </w:t>
      </w:r>
      <w:r>
        <w:rPr>
          <w:rFonts w:ascii="Verdana" w:hAnsi="Verdana"/>
          <w:color w:val="000000"/>
          <w:shd w:val="clear" w:color="auto" w:fill="FFFFFF"/>
          <w:rtl/>
        </w:rPr>
        <w:t>ومن ثم الهنود والباكستانيون (حوالي 25%)، يليهم الإيرانيون (14%) والبريطانيون (8%). ارتفع عدد غير المواطنين بشكل كبير منذ منتصف سبعينات القرن العشرين. ووفق</w:t>
      </w:r>
      <w:r>
        <w:rPr>
          <w:rStyle w:val="apple-converted-space"/>
          <w:rFonts w:ascii="Verdana" w:hAnsi="Verdana"/>
          <w:color w:val="000000"/>
          <w:shd w:val="clear" w:color="auto" w:fill="FFFFFF"/>
        </w:rPr>
        <w:t> </w:t>
      </w:r>
      <w:hyperlink r:id="rId20" w:tgtFrame="_blank" w:history="1">
        <w:r>
          <w:rPr>
            <w:rStyle w:val="Hyperlink"/>
            <w:rFonts w:ascii="Verdana" w:hAnsi="Verdana"/>
            <w:color w:val="FF8A00"/>
            <w:shd w:val="clear" w:color="auto" w:fill="FFFFFF"/>
            <w:rtl/>
          </w:rPr>
          <w:t>تعداد رسمي</w:t>
        </w:r>
      </w:hyperlink>
      <w:r>
        <w:rPr>
          <w:rFonts w:ascii="Verdana" w:hAnsi="Verdana"/>
          <w:color w:val="000000"/>
          <w:shd w:val="clear" w:color="auto" w:fill="FFFFFF"/>
          <w:rtl/>
        </w:rPr>
        <w:t xml:space="preserve">، كانوا يشكلون نسبة 17,5% من السكان عام 1971، و 32% عام 1981، </w:t>
      </w:r>
      <w:r>
        <w:rPr>
          <w:rFonts w:ascii="Verdana" w:hAnsi="Verdana"/>
          <w:color w:val="000000"/>
          <w:shd w:val="clear" w:color="auto" w:fill="FFFFFF"/>
          <w:rtl/>
        </w:rPr>
        <w:lastRenderedPageBreak/>
        <w:t>37,6% عام 2001، و 53% عام 2010. كما تغيرت تركيبة السكان الأجانب. فقد غادر تقريباً جميع العمال العمانيين البحرين عندما بدأت</w:t>
      </w:r>
      <w:r>
        <w:rPr>
          <w:rStyle w:val="apple-converted-space"/>
          <w:rFonts w:ascii="Verdana" w:hAnsi="Verdana"/>
          <w:color w:val="000000"/>
          <w:shd w:val="clear" w:color="auto" w:fill="FFFFFF"/>
        </w:rPr>
        <w:t> </w:t>
      </w:r>
      <w:hyperlink r:id="rId21" w:history="1">
        <w:r>
          <w:rPr>
            <w:rStyle w:val="Hyperlink"/>
            <w:rFonts w:ascii="Verdana" w:hAnsi="Verdana"/>
            <w:color w:val="FF8A00"/>
            <w:shd w:val="clear" w:color="auto" w:fill="FFFFFF"/>
            <w:rtl/>
          </w:rPr>
          <w:t>صناعة النفط العماني</w:t>
        </w:r>
      </w:hyperlink>
      <w:r>
        <w:rPr>
          <w:rStyle w:val="apple-converted-space"/>
          <w:rFonts w:ascii="Verdana" w:hAnsi="Verdana"/>
          <w:color w:val="000000"/>
          <w:shd w:val="clear" w:color="auto" w:fill="FFFFFF"/>
        </w:rPr>
        <w:t> </w:t>
      </w:r>
      <w:r>
        <w:rPr>
          <w:rFonts w:ascii="Verdana" w:hAnsi="Verdana"/>
          <w:color w:val="000000"/>
          <w:shd w:val="clear" w:color="auto" w:fill="FFFFFF"/>
          <w:rtl/>
        </w:rPr>
        <w:t>بالتطور في سبعينات القرن العشرين. وقد تم ملء فراغ هذه الهجرة بالأكثر عن طريق الأعداد الكبيرة للمهاجرين من شبه القارة الآسيوية (الهند وباكستان وبنغلاديش وسريلانكا)؛ ومنذ ثمانينات القرن العشرين من دول شرق آسيا، مثل كوريا وتايلاند والفلبين وإندونيسيا. في تعداد عام 2010، تم إدراج 65% من الأجانب المقيمين في البحرين كآسيويين. وشملت ثاني أكبر مجموعة "العرب الآخرين". وجاء أقل من 1% من</w:t>
      </w:r>
      <w:hyperlink r:id="rId22" w:tgtFrame="_blank" w:history="1">
        <w:r>
          <w:rPr>
            <w:rStyle w:val="apple-converted-space"/>
            <w:rFonts w:ascii="Verdana" w:hAnsi="Verdana"/>
            <w:color w:val="FF8A00"/>
            <w:shd w:val="clear" w:color="auto" w:fill="FFFFFF"/>
          </w:rPr>
          <w:t> </w:t>
        </w:r>
        <w:r>
          <w:rPr>
            <w:rStyle w:val="Hyperlink"/>
            <w:rFonts w:ascii="Verdana" w:hAnsi="Verdana"/>
            <w:color w:val="FF8A00"/>
            <w:shd w:val="clear" w:color="auto" w:fill="FFFFFF"/>
            <w:rtl/>
          </w:rPr>
          <w:t>دول مجلس التعاون الخليجي</w:t>
        </w:r>
      </w:hyperlink>
      <w:r>
        <w:rPr>
          <w:rStyle w:val="apple-converted-space"/>
          <w:rFonts w:ascii="Verdana" w:hAnsi="Verdana"/>
          <w:color w:val="000000"/>
          <w:shd w:val="clear" w:color="auto" w:fill="FFFFFF"/>
        </w:rPr>
        <w:t> </w:t>
      </w:r>
      <w:r>
        <w:rPr>
          <w:rFonts w:ascii="Verdana" w:hAnsi="Verdana"/>
          <w:color w:val="000000"/>
          <w:shd w:val="clear" w:color="auto" w:fill="FFFFFF"/>
          <w:rtl/>
        </w:rPr>
        <w:t>الأخرى</w:t>
      </w:r>
      <w:r>
        <w:rPr>
          <w:rFonts w:ascii="Verdana" w:hAnsi="Verdana"/>
          <w:color w:val="000000"/>
          <w:shd w:val="clear" w:color="auto" w:fill="FFFFFF"/>
        </w:rPr>
        <w:t>. </w:t>
      </w:r>
    </w:p>
    <w:p w:rsidR="00157E6D" w:rsidRDefault="00157E6D" w:rsidP="00157E6D">
      <w:pPr>
        <w:bidi/>
      </w:pPr>
      <w:proofErr w:type="gramStart"/>
      <w:r>
        <w:rPr>
          <w:rFonts w:ascii="Verdana" w:hAnsi="Verdana"/>
          <w:color w:val="000000"/>
          <w:shd w:val="clear" w:color="auto" w:fill="FFFFFF"/>
        </w:rPr>
        <w:t>)</w:t>
      </w:r>
      <w:r>
        <w:rPr>
          <w:rFonts w:ascii="Verdana" w:hAnsi="Verdana" w:hint="cs"/>
          <w:color w:val="000000"/>
          <w:shd w:val="clear" w:color="auto" w:fill="FFFFFF"/>
          <w:rtl/>
          <w:lang w:bidi="ar-SY"/>
        </w:rPr>
        <w:t>من</w:t>
      </w:r>
      <w:proofErr w:type="gramEnd"/>
      <w:r>
        <w:rPr>
          <w:rFonts w:ascii="Verdana" w:hAnsi="Verdana" w:hint="cs"/>
          <w:color w:val="000000"/>
          <w:shd w:val="clear" w:color="auto" w:fill="FFFFFF"/>
          <w:rtl/>
          <w:lang w:bidi="ar-SY"/>
        </w:rPr>
        <w:t xml:space="preserve"> </w:t>
      </w:r>
      <w:hyperlink r:id="rId23" w:history="1">
        <w:r>
          <w:rPr>
            <w:rStyle w:val="Hyperlink"/>
          </w:rPr>
          <w:t>http://fanack.com/ar/countries/bahrain/population/ethnic-and-religious-composition/foreigners-and-non-nationals/</w:t>
        </w:r>
      </w:hyperlink>
      <w:r>
        <w:rPr>
          <w:rFonts w:hint="cs"/>
          <w:rtl/>
        </w:rPr>
        <w:t>)</w:t>
      </w:r>
    </w:p>
    <w:p w:rsidR="00157E6D" w:rsidRDefault="00157E6D" w:rsidP="00157E6D">
      <w:pPr>
        <w:bidi/>
      </w:pPr>
    </w:p>
    <w:p w:rsidR="00157E6D" w:rsidRDefault="00157E6D" w:rsidP="00157E6D">
      <w:pPr>
        <w:bidi/>
        <w:rPr>
          <w:rFonts w:ascii="Verdana" w:hAnsi="Verdana"/>
          <w:color w:val="000000"/>
          <w:shd w:val="clear" w:color="auto" w:fill="FFFFFF"/>
          <w:rtl/>
        </w:rPr>
      </w:pPr>
      <w:r>
        <w:rPr>
          <w:rFonts w:hint="cs"/>
          <w:rtl/>
          <w:lang w:bidi="ar-SY"/>
        </w:rPr>
        <w:t xml:space="preserve">من سكان الكويت: </w:t>
      </w:r>
      <w:r>
        <w:rPr>
          <w:rFonts w:ascii="Verdana" w:hAnsi="Verdana"/>
          <w:color w:val="000000"/>
          <w:shd w:val="clear" w:color="auto" w:fill="FFFFFF"/>
          <w:rtl/>
        </w:rPr>
        <w:t>لا تتوفر</w:t>
      </w:r>
      <w:r>
        <w:rPr>
          <w:rStyle w:val="apple-converted-space"/>
          <w:rFonts w:ascii="Verdana" w:hAnsi="Verdana"/>
          <w:color w:val="000000"/>
          <w:shd w:val="clear" w:color="auto" w:fill="FFFFFF"/>
        </w:rPr>
        <w:t> </w:t>
      </w:r>
      <w:hyperlink r:id="rId24" w:tgtFrame="_blank" w:history="1">
        <w:r>
          <w:rPr>
            <w:rStyle w:val="Hyperlink"/>
            <w:rFonts w:ascii="Verdana" w:hAnsi="Verdana"/>
            <w:color w:val="FF8A00"/>
            <w:shd w:val="clear" w:color="auto" w:fill="FFFFFF"/>
            <w:rtl/>
          </w:rPr>
          <w:t>نتائج الإحصاء الأخير (2011</w:t>
        </w:r>
        <w:r>
          <w:rPr>
            <w:rStyle w:val="Hyperlink"/>
            <w:rFonts w:ascii="Verdana" w:hAnsi="Verdana"/>
            <w:color w:val="FF8A00"/>
            <w:shd w:val="clear" w:color="auto" w:fill="FFFFFF"/>
          </w:rPr>
          <w:t>)</w:t>
        </w:r>
      </w:hyperlink>
      <w:r>
        <w:rPr>
          <w:rStyle w:val="apple-converted-space"/>
          <w:rFonts w:ascii="Verdana" w:hAnsi="Verdana"/>
          <w:color w:val="000000"/>
          <w:shd w:val="clear" w:color="auto" w:fill="FFFFFF"/>
        </w:rPr>
        <w:t> </w:t>
      </w:r>
      <w:r>
        <w:rPr>
          <w:rFonts w:ascii="Verdana" w:hAnsi="Verdana"/>
          <w:color w:val="000000"/>
          <w:shd w:val="clear" w:color="auto" w:fill="FFFFFF"/>
          <w:rtl/>
        </w:rPr>
        <w:t>حتى الآن. وفق أرقام عام 2005، بلغ عدد سكان الكويت الرسمي 2,213,403 نسمة، ويعتقد بأن هذا الرقم أقل بكثير من الواقع بشكل عام. في 31 كانون الأول/ديسمبر عام 2005، حدّدت مؤسسة حكومية كويتية أخرى،</w:t>
      </w:r>
      <w:r>
        <w:rPr>
          <w:rStyle w:val="apple-converted-space"/>
          <w:rFonts w:ascii="Verdana" w:hAnsi="Verdana"/>
          <w:color w:val="000000"/>
          <w:shd w:val="clear" w:color="auto" w:fill="FFFFFF"/>
        </w:rPr>
        <w:t> </w:t>
      </w:r>
      <w:hyperlink r:id="rId25" w:tgtFrame="_blank" w:history="1">
        <w:r>
          <w:rPr>
            <w:rStyle w:val="Hyperlink"/>
            <w:rFonts w:ascii="Verdana" w:hAnsi="Verdana"/>
            <w:color w:val="FF8A00"/>
            <w:shd w:val="clear" w:color="auto" w:fill="FFFFFF"/>
            <w:rtl/>
          </w:rPr>
          <w:t>الهيئة العامة للمعلومات المدنية</w:t>
        </w:r>
      </w:hyperlink>
      <w:r>
        <w:rPr>
          <w:rFonts w:ascii="Verdana" w:hAnsi="Verdana"/>
          <w:color w:val="000000"/>
          <w:shd w:val="clear" w:color="auto" w:fill="FFFFFF"/>
          <w:rtl/>
        </w:rPr>
        <w:t>، عدد سكان الكويت بـ 2,992,200 نسمة. ووفق هذه الهيئة، ازداد عدد سكان الكويت بنسبة 6,4% عام 2006 و 6,8% عام 2007، مما نتج عنه نحو 3,4 مليون نسمة في بداية عام 2008. تم تسجيل 2,3 مليون نسمة (69%) من 3,4 مليون نسمة كغير مواطنين. وقسم كبير من هؤلاء غير المواطنين (الغالبية كما يفترض) من</w:t>
      </w:r>
      <w:r>
        <w:rPr>
          <w:rStyle w:val="apple-converted-space"/>
          <w:rFonts w:ascii="Verdana" w:hAnsi="Verdana"/>
          <w:color w:val="000000"/>
          <w:shd w:val="clear" w:color="auto" w:fill="FFFFFF"/>
        </w:rPr>
        <w:t> </w:t>
      </w:r>
      <w:hyperlink r:id="rId26" w:history="1">
        <w:r>
          <w:rPr>
            <w:rStyle w:val="Hyperlink"/>
            <w:rFonts w:ascii="Verdana" w:hAnsi="Verdana"/>
            <w:color w:val="FF8A00"/>
            <w:shd w:val="clear" w:color="auto" w:fill="FFFFFF"/>
            <w:rtl/>
          </w:rPr>
          <w:t>الآسيويين غير العرب</w:t>
        </w:r>
      </w:hyperlink>
      <w:r>
        <w:rPr>
          <w:rFonts w:ascii="Verdana" w:hAnsi="Verdana"/>
          <w:color w:val="000000"/>
          <w:shd w:val="clear" w:color="auto" w:fill="FFFFFF"/>
        </w:rPr>
        <w:t xml:space="preserve">. </w:t>
      </w:r>
      <w:r>
        <w:rPr>
          <w:rFonts w:ascii="Verdana" w:hAnsi="Verdana"/>
          <w:color w:val="000000"/>
          <w:shd w:val="clear" w:color="auto" w:fill="FFFFFF"/>
          <w:rtl/>
        </w:rPr>
        <w:t>وهذا يؤكد التغييرات الديموغرافية والثقافية الهائلة التي خضعت لها الكويت على مدى العقود القليلة الماضية. قدّرت</w:t>
      </w:r>
      <w:r>
        <w:rPr>
          <w:rStyle w:val="apple-converted-space"/>
          <w:rFonts w:ascii="Verdana" w:hAnsi="Verdana"/>
          <w:color w:val="000000"/>
          <w:shd w:val="clear" w:color="auto" w:fill="FFFFFF"/>
        </w:rPr>
        <w:t> </w:t>
      </w:r>
      <w:hyperlink r:id="rId27" w:tgtFrame="_blank" w:history="1">
        <w:r>
          <w:rPr>
            <w:rStyle w:val="Hyperlink"/>
            <w:rFonts w:ascii="Verdana" w:hAnsi="Verdana"/>
            <w:color w:val="FF8A00"/>
            <w:shd w:val="clear" w:color="auto" w:fill="FFFFFF"/>
            <w:rtl/>
          </w:rPr>
          <w:t>الإدارة المركزية للإحصاء</w:t>
        </w:r>
      </w:hyperlink>
      <w:r>
        <w:rPr>
          <w:rStyle w:val="apple-converted-space"/>
          <w:rFonts w:ascii="Verdana" w:hAnsi="Verdana"/>
          <w:color w:val="000000"/>
          <w:shd w:val="clear" w:color="auto" w:fill="FFFFFF"/>
        </w:rPr>
        <w:t> </w:t>
      </w:r>
      <w:r>
        <w:rPr>
          <w:rFonts w:ascii="Verdana" w:hAnsi="Verdana"/>
          <w:color w:val="000000"/>
          <w:shd w:val="clear" w:color="auto" w:fill="FFFFFF"/>
          <w:rtl/>
        </w:rPr>
        <w:t>في الكويت عدد السكان بمقدار 3,328,136 نسمة في صيف عام 2008؛ 1,038,598 (31,2%) منهم من المواطنين. ووفق</w:t>
      </w:r>
      <w:hyperlink r:id="rId28" w:tgtFrame="_blank" w:history="1">
        <w:r>
          <w:rPr>
            <w:rStyle w:val="Hyperlink"/>
            <w:rFonts w:ascii="Verdana" w:hAnsi="Verdana"/>
            <w:color w:val="FF8A00"/>
            <w:shd w:val="clear" w:color="auto" w:fill="FFFFFF"/>
            <w:rtl/>
          </w:rPr>
          <w:t>كتاب حقائق العالم لوكالة الاستخابرات المركزية الأمريكية</w:t>
        </w:r>
      </w:hyperlink>
      <w:r>
        <w:rPr>
          <w:rFonts w:ascii="Verdana" w:hAnsi="Verdana"/>
          <w:color w:val="000000"/>
          <w:shd w:val="clear" w:color="auto" w:fill="FFFFFF"/>
          <w:rtl/>
        </w:rPr>
        <w:t>، كان سكان الكويت على النحو التالي: 34% من الكويتيين و 35% من العرب الآخرين و 9% من جنوب آسيا و 4% من الإيرانيين، ويشكّل الباقون 7</w:t>
      </w:r>
      <w:r>
        <w:rPr>
          <w:rFonts w:ascii="Verdana" w:hAnsi="Verdana"/>
          <w:color w:val="000000"/>
          <w:shd w:val="clear" w:color="auto" w:fill="FFFFFF"/>
        </w:rPr>
        <w:t>%.</w:t>
      </w:r>
    </w:p>
    <w:p w:rsidR="00157E6D" w:rsidRDefault="00157E6D" w:rsidP="00157E6D">
      <w:pPr>
        <w:bidi/>
        <w:rPr>
          <w:rtl/>
        </w:rPr>
      </w:pPr>
      <w:r>
        <w:rPr>
          <w:rFonts w:ascii="Verdana" w:hAnsi="Verdana" w:hint="cs"/>
          <w:color w:val="000000"/>
          <w:shd w:val="clear" w:color="auto" w:fill="FFFFFF"/>
          <w:rtl/>
        </w:rPr>
        <w:t xml:space="preserve">(من </w:t>
      </w:r>
      <w:hyperlink r:id="rId29" w:history="1">
        <w:r>
          <w:rPr>
            <w:rStyle w:val="Hyperlink"/>
          </w:rPr>
          <w:t>http://fanack.com/ar/countries/kuwait/population/</w:t>
        </w:r>
      </w:hyperlink>
      <w:r>
        <w:rPr>
          <w:rFonts w:hint="cs"/>
          <w:rtl/>
        </w:rPr>
        <w:t>)</w:t>
      </w:r>
    </w:p>
    <w:p w:rsidR="00157E6D" w:rsidRDefault="00157E6D" w:rsidP="00157E6D">
      <w:pPr>
        <w:bidi/>
        <w:rPr>
          <w:rtl/>
          <w:lang w:bidi="ar-SY"/>
        </w:rPr>
      </w:pPr>
      <w:r>
        <w:rPr>
          <w:noProof/>
        </w:rPr>
        <w:drawing>
          <wp:inline distT="0" distB="0" distL="0" distR="0">
            <wp:extent cx="3029585" cy="3023235"/>
            <wp:effectExtent l="0" t="0" r="0" b="5715"/>
            <wp:docPr id="3" name="Picture 3" descr="http://fanack.com/uploads/pics/kuwait_population_00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nack.com/uploads/pics/kuwait_population_002_0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29585" cy="3023235"/>
                    </a:xfrm>
                    <a:prstGeom prst="rect">
                      <a:avLst/>
                    </a:prstGeom>
                    <a:noFill/>
                    <a:ln>
                      <a:noFill/>
                    </a:ln>
                  </pic:spPr>
                </pic:pic>
              </a:graphicData>
            </a:graphic>
          </wp:inline>
        </w:drawing>
      </w:r>
    </w:p>
    <w:p w:rsidR="00157E6D" w:rsidRDefault="00157E6D" w:rsidP="00157E6D">
      <w:pPr>
        <w:pStyle w:val="bodytext"/>
        <w:shd w:val="clear" w:color="auto" w:fill="FFFFFF"/>
        <w:bidi/>
        <w:spacing w:before="0" w:beforeAutospacing="0" w:after="0" w:afterAutospacing="0" w:line="360" w:lineRule="atLeast"/>
        <w:rPr>
          <w:rFonts w:ascii="Verdana" w:hAnsi="Verdana"/>
          <w:color w:val="000000"/>
        </w:rPr>
      </w:pPr>
      <w:r>
        <w:rPr>
          <w:rFonts w:ascii="Verdana" w:hAnsi="Verdana"/>
          <w:color w:val="000000"/>
          <w:rtl/>
        </w:rPr>
        <w:t>الأغلبية الساحقة (90%) من السكان المحليين في المملكة العربية السعودية هم من العرب. بعض السعوديين من أصول عرقية مختلطة: تركية أو</w:t>
      </w:r>
      <w:r>
        <w:rPr>
          <w:rStyle w:val="apple-converted-space"/>
          <w:rFonts w:ascii="Verdana" w:hAnsi="Verdana"/>
          <w:color w:val="000000"/>
        </w:rPr>
        <w:t> </w:t>
      </w:r>
      <w:hyperlink r:id="rId31" w:history="1">
        <w:r>
          <w:rPr>
            <w:rStyle w:val="Hyperlink"/>
            <w:rFonts w:ascii="Verdana" w:hAnsi="Verdana"/>
            <w:color w:val="FF8A00"/>
            <w:u w:val="none"/>
            <w:rtl/>
          </w:rPr>
          <w:t>إيرانية</w:t>
        </w:r>
      </w:hyperlink>
      <w:r>
        <w:rPr>
          <w:rFonts w:ascii="Verdana" w:hAnsi="Verdana"/>
          <w:color w:val="000000"/>
        </w:rPr>
        <w:t xml:space="preserve">. </w:t>
      </w:r>
      <w:r>
        <w:rPr>
          <w:rFonts w:ascii="Verdana" w:hAnsi="Verdana"/>
          <w:color w:val="000000"/>
          <w:rtl/>
        </w:rPr>
        <w:t>حوالي 10% من أصول إفريقية أو آسيوية (إندونيسية أو هندية)، هاجر معظمهم كحجّاج وسكنوا منطقة الحجاز على طول ساحل البحر الأحمر</w:t>
      </w:r>
      <w:r>
        <w:rPr>
          <w:rFonts w:ascii="Verdana" w:hAnsi="Verdana"/>
          <w:color w:val="000000"/>
        </w:rPr>
        <w:t>.</w:t>
      </w:r>
    </w:p>
    <w:p w:rsidR="00157E6D" w:rsidRDefault="00157E6D" w:rsidP="00157E6D">
      <w:pPr>
        <w:pStyle w:val="bodytext"/>
        <w:shd w:val="clear" w:color="auto" w:fill="FFFFFF"/>
        <w:bidi/>
        <w:spacing w:before="0" w:beforeAutospacing="0" w:after="0" w:afterAutospacing="0" w:line="360" w:lineRule="atLeast"/>
        <w:rPr>
          <w:rFonts w:ascii="Verdana" w:hAnsi="Verdana"/>
          <w:color w:val="000000"/>
          <w:rtl/>
        </w:rPr>
      </w:pPr>
      <w:r>
        <w:rPr>
          <w:rFonts w:ascii="Verdana" w:hAnsi="Verdana"/>
          <w:color w:val="000000"/>
          <w:rtl/>
        </w:rPr>
        <w:lastRenderedPageBreak/>
        <w:t>منذ</w:t>
      </w:r>
      <w:r>
        <w:rPr>
          <w:rStyle w:val="apple-converted-space"/>
          <w:rFonts w:ascii="Verdana" w:hAnsi="Verdana"/>
          <w:color w:val="000000"/>
        </w:rPr>
        <w:t> </w:t>
      </w:r>
      <w:hyperlink r:id="rId32" w:history="1">
        <w:r>
          <w:rPr>
            <w:rStyle w:val="Hyperlink"/>
            <w:rFonts w:ascii="Verdana" w:hAnsi="Verdana"/>
            <w:color w:val="FF8A00"/>
            <w:u w:val="none"/>
            <w:rtl/>
          </w:rPr>
          <w:t>الطفرة النفطية</w:t>
        </w:r>
      </w:hyperlink>
      <w:r>
        <w:rPr>
          <w:rStyle w:val="apple-converted-space"/>
          <w:rFonts w:ascii="Verdana" w:hAnsi="Verdana"/>
          <w:color w:val="000000"/>
        </w:rPr>
        <w:t> </w:t>
      </w:r>
      <w:r>
        <w:rPr>
          <w:rFonts w:ascii="Verdana" w:hAnsi="Verdana"/>
          <w:color w:val="000000"/>
          <w:rtl/>
        </w:rPr>
        <w:t>في السبعينات، يعمل الكثير من</w:t>
      </w:r>
      <w:r>
        <w:rPr>
          <w:rStyle w:val="apple-converted-space"/>
          <w:rFonts w:ascii="Verdana" w:hAnsi="Verdana"/>
          <w:color w:val="000000"/>
        </w:rPr>
        <w:t> </w:t>
      </w:r>
      <w:hyperlink r:id="rId33" w:history="1">
        <w:r>
          <w:rPr>
            <w:rStyle w:val="Hyperlink"/>
            <w:rFonts w:ascii="Verdana" w:hAnsi="Verdana"/>
            <w:color w:val="FF8A00"/>
            <w:u w:val="none"/>
            <w:rtl/>
          </w:rPr>
          <w:t>غير المواطنين</w:t>
        </w:r>
      </w:hyperlink>
      <w:r>
        <w:rPr>
          <w:rFonts w:ascii="Verdana" w:hAnsi="Verdana"/>
          <w:color w:val="000000"/>
        </w:rPr>
        <w:t> </w:t>
      </w:r>
      <w:r>
        <w:rPr>
          <w:rFonts w:ascii="Verdana" w:hAnsi="Verdana"/>
          <w:color w:val="000000"/>
          <w:rtl/>
        </w:rPr>
        <w:t>من بلدان مجاورة في المملكة العربية السعودية، بالإضافة إلى أعداد كبيرة من الهنود والباكستانيين والبنغلادشيين والإندونيسيين والفلبينيين والغربيين. يعمل معظمهم في البناء والصناعات</w:t>
      </w:r>
      <w:r>
        <w:rPr>
          <w:rStyle w:val="apple-converted-space"/>
          <w:rFonts w:ascii="Verdana" w:hAnsi="Verdana"/>
          <w:color w:val="000000"/>
        </w:rPr>
        <w:t> </w:t>
      </w:r>
      <w:hyperlink r:id="rId34" w:history="1">
        <w:r>
          <w:rPr>
            <w:rStyle w:val="Hyperlink"/>
            <w:rFonts w:ascii="Verdana" w:hAnsi="Verdana"/>
            <w:color w:val="FF8A00"/>
            <w:u w:val="none"/>
            <w:rtl/>
          </w:rPr>
          <w:t>النفطية</w:t>
        </w:r>
        <w:r>
          <w:rPr>
            <w:rStyle w:val="apple-converted-space"/>
            <w:rFonts w:ascii="Verdana" w:hAnsi="Verdana"/>
            <w:color w:val="FF8A00"/>
          </w:rPr>
          <w:t> </w:t>
        </w:r>
      </w:hyperlink>
      <w:hyperlink r:id="rId35" w:history="1">
        <w:r>
          <w:rPr>
            <w:rStyle w:val="Hyperlink"/>
            <w:rFonts w:ascii="Verdana" w:hAnsi="Verdana"/>
            <w:color w:val="FF8A00"/>
            <w:u w:val="none"/>
            <w:rtl/>
          </w:rPr>
          <w:t>والتدريس</w:t>
        </w:r>
        <w:r>
          <w:rPr>
            <w:rStyle w:val="apple-converted-space"/>
            <w:rFonts w:ascii="Verdana" w:hAnsi="Verdana"/>
            <w:color w:val="FF8A00"/>
          </w:rPr>
          <w:t> </w:t>
        </w:r>
      </w:hyperlink>
      <w:r>
        <w:rPr>
          <w:rFonts w:ascii="Verdana" w:hAnsi="Verdana"/>
          <w:color w:val="000000"/>
          <w:rtl/>
        </w:rPr>
        <w:t>ومستشاري وفنيي كمبيوتر وعمّال منازل</w:t>
      </w:r>
    </w:p>
    <w:p w:rsidR="00157E6D" w:rsidRDefault="00157E6D" w:rsidP="00157E6D">
      <w:pPr>
        <w:pStyle w:val="bodytext"/>
        <w:shd w:val="clear" w:color="auto" w:fill="FFFFFF"/>
        <w:bidi/>
        <w:spacing w:before="0" w:beforeAutospacing="0" w:after="0" w:afterAutospacing="0" w:line="360" w:lineRule="atLeast"/>
        <w:rPr>
          <w:rtl/>
        </w:rPr>
      </w:pPr>
      <w:r>
        <w:rPr>
          <w:rFonts w:ascii="Verdana" w:hAnsi="Verdana" w:hint="cs"/>
          <w:color w:val="000000"/>
          <w:rtl/>
        </w:rPr>
        <w:t xml:space="preserve">(من </w:t>
      </w:r>
      <w:hyperlink r:id="rId36" w:history="1">
        <w:r>
          <w:rPr>
            <w:rStyle w:val="Hyperlink"/>
          </w:rPr>
          <w:t>http://fanack.com/ar/countries/saudi-arabia/population/ethnic-groups/</w:t>
        </w:r>
      </w:hyperlink>
      <w:r>
        <w:rPr>
          <w:rFonts w:hint="cs"/>
          <w:rtl/>
        </w:rPr>
        <w:t>)</w:t>
      </w:r>
    </w:p>
    <w:p w:rsidR="00157E6D" w:rsidRDefault="00157E6D" w:rsidP="00157E6D">
      <w:pPr>
        <w:pStyle w:val="bodytext"/>
        <w:shd w:val="clear" w:color="auto" w:fill="FFFFFF"/>
        <w:bidi/>
        <w:spacing w:before="0" w:beforeAutospacing="0" w:after="0" w:afterAutospacing="0" w:line="360" w:lineRule="atLeast"/>
        <w:rPr>
          <w:rFonts w:ascii="Verdana" w:hAnsi="Verdana"/>
          <w:color w:val="000000"/>
        </w:rPr>
      </w:pPr>
    </w:p>
    <w:p w:rsidR="00157E6D" w:rsidRDefault="00157E6D" w:rsidP="00157E6D">
      <w:pPr>
        <w:pStyle w:val="bodytext"/>
        <w:shd w:val="clear" w:color="auto" w:fill="FFFFFF"/>
        <w:spacing w:before="0" w:beforeAutospacing="0" w:after="0" w:afterAutospacing="0" w:line="360" w:lineRule="atLeast"/>
        <w:rPr>
          <w:rFonts w:ascii="Verdana" w:hAnsi="Verdana"/>
          <w:color w:val="000000"/>
        </w:rPr>
      </w:pPr>
    </w:p>
    <w:p w:rsidR="00157E6D" w:rsidRDefault="00157E6D" w:rsidP="00157E6D">
      <w:pPr>
        <w:pStyle w:val="bodytext"/>
        <w:shd w:val="clear" w:color="auto" w:fill="FFFFFF"/>
        <w:spacing w:before="0" w:beforeAutospacing="0" w:after="0" w:afterAutospacing="0" w:line="360" w:lineRule="atLeast"/>
        <w:rPr>
          <w:rFonts w:ascii="Verdana" w:hAnsi="Verdana"/>
          <w:color w:val="000000"/>
        </w:rPr>
      </w:pPr>
      <w:r>
        <w:rPr>
          <w:noProof/>
        </w:rPr>
        <w:drawing>
          <wp:inline distT="0" distB="0" distL="0" distR="0" wp14:anchorId="0B8E838A" wp14:editId="75590DBC">
            <wp:extent cx="3029585" cy="2845435"/>
            <wp:effectExtent l="0" t="0" r="0" b="0"/>
            <wp:docPr id="4" name="Picture 4" descr="http://fanack.com/uploads/pics/uae_population_nationals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anack.com/uploads/pics/uae_population_nationals_02.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29585" cy="2845435"/>
                    </a:xfrm>
                    <a:prstGeom prst="rect">
                      <a:avLst/>
                    </a:prstGeom>
                    <a:noFill/>
                    <a:ln>
                      <a:noFill/>
                    </a:ln>
                  </pic:spPr>
                </pic:pic>
              </a:graphicData>
            </a:graphic>
          </wp:inline>
        </w:drawing>
      </w:r>
      <w:r w:rsidRPr="00157E6D">
        <w:rPr>
          <w:rFonts w:ascii="Verdana" w:hAnsi="Verdana"/>
          <w:color w:val="000000"/>
          <w:rtl/>
        </w:rPr>
        <w:t xml:space="preserve"> </w:t>
      </w:r>
      <w:r>
        <w:rPr>
          <w:rFonts w:ascii="Verdana" w:hAnsi="Verdana"/>
          <w:color w:val="000000"/>
          <w:rtl/>
        </w:rPr>
        <w:t xml:space="preserve">يشكّل الإماراتيون حوالي 19% من سكان البلاد (وفق </w:t>
      </w:r>
    </w:p>
    <w:p w:rsidR="00157E6D" w:rsidRDefault="00157E6D" w:rsidP="00157E6D">
      <w:pPr>
        <w:pStyle w:val="bodytext"/>
        <w:shd w:val="clear" w:color="auto" w:fill="FFFFFF"/>
        <w:bidi/>
        <w:spacing w:before="0" w:beforeAutospacing="0" w:after="0" w:afterAutospacing="0" w:line="360" w:lineRule="atLeast"/>
        <w:rPr>
          <w:rFonts w:ascii="Verdana" w:hAnsi="Verdana"/>
          <w:color w:val="000000"/>
        </w:rPr>
      </w:pPr>
      <w:r>
        <w:rPr>
          <w:rFonts w:ascii="Verdana" w:hAnsi="Verdana"/>
          <w:color w:val="000000"/>
          <w:rtl/>
        </w:rPr>
        <w:t>تقديرات أخرى 16,5%). ويتحدّر سكان الإمارات العربية المتحدة من 150 بلد تقريباً، من عرقيات وخلفيات وطنية متعدّدة. وهؤلاء</w:t>
      </w:r>
      <w:r>
        <w:rPr>
          <w:rStyle w:val="apple-converted-space"/>
          <w:rFonts w:ascii="Verdana" w:hAnsi="Verdana"/>
          <w:color w:val="000000"/>
        </w:rPr>
        <w:t> </w:t>
      </w:r>
      <w:hyperlink r:id="rId38" w:history="1">
        <w:r>
          <w:rPr>
            <w:rStyle w:val="Hyperlink"/>
            <w:rFonts w:ascii="Verdana" w:hAnsi="Verdana"/>
            <w:color w:val="FF8A00"/>
            <w:u w:val="none"/>
            <w:rtl/>
          </w:rPr>
          <w:t>المغتربون</w:t>
        </w:r>
        <w:r>
          <w:rPr>
            <w:rStyle w:val="apple-converted-space"/>
            <w:rFonts w:ascii="Verdana" w:hAnsi="Verdana"/>
            <w:color w:val="FF8A00"/>
          </w:rPr>
          <w:t> </w:t>
        </w:r>
      </w:hyperlink>
      <w:r>
        <w:rPr>
          <w:rFonts w:ascii="Verdana" w:hAnsi="Verdana"/>
          <w:color w:val="000000"/>
          <w:rtl/>
        </w:rPr>
        <w:t>هم من العمال الأجانب من جنوب آسيا (80%) وجنوب شرقها (60% تقريباً من إجمالي عدد سكان البلاد)، بمن فيهم الهنود (1,75 مليون) والباكستانيين (1,25 مليون) والبنغلادشيين (500,000) والفلبينيين (وفق الإدارة العامة للإقامة وشؤون الأجانب و</w:t>
      </w:r>
      <w:hyperlink r:id="rId39" w:tgtFrame="_blank" w:history="1">
        <w:r>
          <w:rPr>
            <w:rStyle w:val="Hyperlink"/>
            <w:rFonts w:ascii="Verdana" w:hAnsi="Verdana"/>
            <w:color w:val="FF8A00"/>
            <w:u w:val="none"/>
            <w:rtl/>
          </w:rPr>
          <w:t>وزارة</w:t>
        </w:r>
      </w:hyperlink>
      <w:r>
        <w:rPr>
          <w:rStyle w:val="apple-converted-space"/>
          <w:rFonts w:ascii="Verdana" w:hAnsi="Verdana"/>
          <w:color w:val="000000"/>
        </w:rPr>
        <w:t> </w:t>
      </w:r>
      <w:hyperlink r:id="rId40" w:tgtFrame="_blank" w:history="1">
        <w:r>
          <w:rPr>
            <w:rStyle w:val="Hyperlink"/>
            <w:rFonts w:ascii="Verdana" w:hAnsi="Verdana"/>
            <w:color w:val="FF8A00"/>
            <w:u w:val="none"/>
            <w:rtl/>
          </w:rPr>
          <w:t>الداخلية</w:t>
        </w:r>
        <w:r>
          <w:rPr>
            <w:rStyle w:val="apple-converted-space"/>
            <w:rFonts w:ascii="Verdana" w:hAnsi="Verdana"/>
            <w:color w:val="FF8A00"/>
          </w:rPr>
          <w:t> </w:t>
        </w:r>
      </w:hyperlink>
      <w:r>
        <w:rPr>
          <w:rFonts w:ascii="Verdana" w:hAnsi="Verdana"/>
          <w:color w:val="000000"/>
          <w:rtl/>
        </w:rPr>
        <w:t>و</w:t>
      </w:r>
      <w:hyperlink r:id="rId41" w:tgtFrame="_blank" w:history="1">
        <w:r>
          <w:rPr>
            <w:rStyle w:val="Hyperlink"/>
            <w:rFonts w:ascii="Verdana" w:hAnsi="Verdana"/>
            <w:color w:val="FF8A00"/>
            <w:u w:val="none"/>
            <w:rtl/>
          </w:rPr>
          <w:t>وزارة العمل</w:t>
        </w:r>
      </w:hyperlink>
      <w:r>
        <w:rPr>
          <w:rFonts w:ascii="Verdana" w:hAnsi="Verdana"/>
          <w:color w:val="000000"/>
        </w:rPr>
        <w:t xml:space="preserve">). </w:t>
      </w:r>
      <w:r>
        <w:rPr>
          <w:rFonts w:ascii="Verdana" w:hAnsi="Verdana"/>
          <w:color w:val="000000"/>
          <w:rtl/>
        </w:rPr>
        <w:t>ويشمل باقي المغتربين، 20-22,5%، عدداً كبيراً من العرب</w:t>
      </w:r>
      <w:r>
        <w:rPr>
          <w:rFonts w:ascii="Verdana" w:hAnsi="Verdana"/>
          <w:color w:val="000000"/>
        </w:rPr>
        <w:t xml:space="preserve"> (</w:t>
      </w:r>
      <w:hyperlink r:id="rId42" w:history="1">
        <w:r>
          <w:rPr>
            <w:rStyle w:val="Hyperlink"/>
            <w:rFonts w:ascii="Verdana" w:hAnsi="Verdana"/>
            <w:color w:val="FF8A00"/>
            <w:u w:val="none"/>
            <w:rtl/>
          </w:rPr>
          <w:t>فلسطين</w:t>
        </w:r>
      </w:hyperlink>
      <w:r>
        <w:rPr>
          <w:rFonts w:ascii="Verdana" w:hAnsi="Verdana"/>
          <w:color w:val="000000"/>
          <w:rtl/>
        </w:rPr>
        <w:t>،</w:t>
      </w:r>
      <w:r>
        <w:rPr>
          <w:rStyle w:val="apple-converted-space"/>
          <w:rFonts w:ascii="Verdana" w:hAnsi="Verdana"/>
          <w:color w:val="000000"/>
        </w:rPr>
        <w:t> </w:t>
      </w:r>
      <w:hyperlink r:id="rId43" w:history="1">
        <w:r>
          <w:rPr>
            <w:rStyle w:val="Hyperlink"/>
            <w:rFonts w:ascii="Verdana" w:hAnsi="Verdana"/>
            <w:color w:val="FF8A00"/>
            <w:u w:val="none"/>
            <w:rtl/>
          </w:rPr>
          <w:t>الأردن</w:t>
        </w:r>
      </w:hyperlink>
      <w:r>
        <w:rPr>
          <w:rFonts w:ascii="Verdana" w:hAnsi="Verdana"/>
          <w:color w:val="000000"/>
          <w:rtl/>
        </w:rPr>
        <w:t>،</w:t>
      </w:r>
      <w:r>
        <w:rPr>
          <w:rStyle w:val="apple-converted-space"/>
          <w:rFonts w:ascii="Verdana" w:hAnsi="Verdana"/>
          <w:color w:val="000000"/>
        </w:rPr>
        <w:t> </w:t>
      </w:r>
      <w:hyperlink r:id="rId44" w:history="1">
        <w:r>
          <w:rPr>
            <w:rStyle w:val="Hyperlink"/>
            <w:rFonts w:ascii="Verdana" w:hAnsi="Verdana"/>
            <w:color w:val="FF8A00"/>
            <w:u w:val="none"/>
            <w:rtl/>
          </w:rPr>
          <w:t>لبنان</w:t>
        </w:r>
      </w:hyperlink>
      <w:r>
        <w:rPr>
          <w:rFonts w:ascii="Verdana" w:hAnsi="Verdana"/>
          <w:color w:val="000000"/>
          <w:rtl/>
        </w:rPr>
        <w:t>،</w:t>
      </w:r>
      <w:r>
        <w:rPr>
          <w:rStyle w:val="apple-converted-space"/>
          <w:rFonts w:ascii="Verdana" w:hAnsi="Verdana"/>
          <w:color w:val="000000"/>
        </w:rPr>
        <w:t> </w:t>
      </w:r>
      <w:hyperlink r:id="rId45" w:history="1">
        <w:r>
          <w:rPr>
            <w:rStyle w:val="Hyperlink"/>
            <w:rFonts w:ascii="Verdana" w:hAnsi="Verdana"/>
            <w:color w:val="FF8A00"/>
            <w:u w:val="none"/>
            <w:rtl/>
          </w:rPr>
          <w:t>سوريا</w:t>
        </w:r>
      </w:hyperlink>
      <w:r>
        <w:rPr>
          <w:rFonts w:ascii="Verdana" w:hAnsi="Verdana"/>
          <w:color w:val="000000"/>
          <w:rtl/>
        </w:rPr>
        <w:t>،</w:t>
      </w:r>
      <w:r>
        <w:rPr>
          <w:rStyle w:val="apple-converted-space"/>
          <w:rFonts w:ascii="Verdana" w:hAnsi="Verdana"/>
          <w:color w:val="000000"/>
        </w:rPr>
        <w:t> </w:t>
      </w:r>
      <w:hyperlink r:id="rId46" w:history="1">
        <w:r>
          <w:rPr>
            <w:rStyle w:val="Hyperlink"/>
            <w:rFonts w:ascii="Verdana" w:hAnsi="Verdana"/>
            <w:color w:val="FF8A00"/>
            <w:u w:val="none"/>
            <w:rtl/>
          </w:rPr>
          <w:t>العراق</w:t>
        </w:r>
      </w:hyperlink>
      <w:r>
        <w:rPr>
          <w:rFonts w:ascii="Verdana" w:hAnsi="Verdana"/>
          <w:color w:val="000000"/>
          <w:rtl/>
        </w:rPr>
        <w:t>، مصر،</w:t>
      </w:r>
      <w:r>
        <w:rPr>
          <w:rStyle w:val="apple-converted-space"/>
          <w:rFonts w:ascii="Verdana" w:hAnsi="Verdana"/>
          <w:color w:val="000000"/>
        </w:rPr>
        <w:t> </w:t>
      </w:r>
      <w:hyperlink r:id="rId47" w:history="1">
        <w:r>
          <w:rPr>
            <w:rStyle w:val="Hyperlink"/>
            <w:rFonts w:ascii="Verdana" w:hAnsi="Verdana"/>
            <w:color w:val="FF8A00"/>
            <w:u w:val="none"/>
            <w:rtl/>
          </w:rPr>
          <w:t>اليمن</w:t>
        </w:r>
      </w:hyperlink>
      <w:r>
        <w:rPr>
          <w:rFonts w:ascii="Verdana" w:hAnsi="Verdana"/>
          <w:color w:val="000000"/>
          <w:rtl/>
        </w:rPr>
        <w:t>، و</w:t>
      </w:r>
      <w:hyperlink r:id="rId48" w:history="1">
        <w:r>
          <w:rPr>
            <w:rStyle w:val="Hyperlink"/>
            <w:rFonts w:ascii="Verdana" w:hAnsi="Verdana"/>
            <w:color w:val="FF8A00"/>
            <w:u w:val="none"/>
            <w:rtl/>
          </w:rPr>
          <w:t>عُمان</w:t>
        </w:r>
      </w:hyperlink>
      <w:r>
        <w:rPr>
          <w:rFonts w:ascii="Verdana" w:hAnsi="Verdana"/>
          <w:color w:val="000000"/>
        </w:rPr>
        <w:t>)</w:t>
      </w:r>
      <w:r>
        <w:rPr>
          <w:rFonts w:ascii="Verdana" w:hAnsi="Verdana"/>
          <w:color w:val="000000"/>
          <w:rtl/>
        </w:rPr>
        <w:t>، وإيران وباكستان والهند وبنغلادش وأفغانستان والفيليبين والأمريكتين وأستراليا وإفريقيا وأوروبا الغربية (حوالي 500,000</w:t>
      </w:r>
      <w:r>
        <w:rPr>
          <w:rFonts w:ascii="Verdana" w:hAnsi="Verdana"/>
          <w:color w:val="000000"/>
        </w:rPr>
        <w:t>).</w:t>
      </w:r>
    </w:p>
    <w:p w:rsidR="00157E6D" w:rsidRDefault="00157E6D" w:rsidP="00157E6D">
      <w:pPr>
        <w:pStyle w:val="bodytext"/>
        <w:shd w:val="clear" w:color="auto" w:fill="FFFFFF"/>
        <w:bidi/>
        <w:spacing w:before="0" w:beforeAutospacing="0" w:after="0" w:afterAutospacing="0" w:line="360" w:lineRule="atLeast"/>
        <w:rPr>
          <w:rFonts w:ascii="Verdana" w:hAnsi="Verdana"/>
          <w:color w:val="000000"/>
        </w:rPr>
      </w:pPr>
      <w:r>
        <w:rPr>
          <w:rFonts w:ascii="Verdana" w:hAnsi="Verdana"/>
          <w:color w:val="000000"/>
          <w:rtl/>
        </w:rPr>
        <w:t>اللغة العربية هي اللغة الرسمية، ومن بين اللغات المحكيّة في البلد الإنكليزية والهندية والفارسية والأردية</w:t>
      </w:r>
      <w:r>
        <w:rPr>
          <w:rFonts w:ascii="Verdana" w:hAnsi="Verdana"/>
          <w:color w:val="000000"/>
        </w:rPr>
        <w:t>. </w:t>
      </w:r>
    </w:p>
    <w:p w:rsidR="00157E6D" w:rsidRDefault="00157E6D" w:rsidP="00157E6D">
      <w:pPr>
        <w:pStyle w:val="bodytext"/>
        <w:shd w:val="clear" w:color="auto" w:fill="FFFFFF"/>
        <w:bidi/>
        <w:spacing w:before="0" w:beforeAutospacing="0" w:after="0" w:afterAutospacing="0" w:line="360" w:lineRule="atLeast"/>
        <w:rPr>
          <w:rFonts w:ascii="Verdana" w:hAnsi="Verdana"/>
          <w:color w:val="000000"/>
          <w:rtl/>
          <w:lang w:bidi="ar-SY"/>
        </w:rPr>
      </w:pPr>
      <w:proofErr w:type="gramStart"/>
      <w:r>
        <w:rPr>
          <w:rFonts w:ascii="Verdana" w:hAnsi="Verdana"/>
          <w:color w:val="000000"/>
        </w:rPr>
        <w:t>)</w:t>
      </w:r>
      <w:r>
        <w:rPr>
          <w:rFonts w:ascii="Verdana" w:hAnsi="Verdana" w:hint="cs"/>
          <w:color w:val="000000"/>
          <w:rtl/>
          <w:lang w:bidi="ar-SY"/>
        </w:rPr>
        <w:t>من</w:t>
      </w:r>
      <w:proofErr w:type="gramEnd"/>
      <w:r>
        <w:rPr>
          <w:rFonts w:ascii="Verdana" w:hAnsi="Verdana" w:hint="cs"/>
          <w:color w:val="000000"/>
          <w:rtl/>
          <w:lang w:bidi="ar-SY"/>
        </w:rPr>
        <w:t xml:space="preserve"> </w:t>
      </w:r>
      <w:hyperlink r:id="rId49" w:history="1">
        <w:r>
          <w:rPr>
            <w:rStyle w:val="Hyperlink"/>
          </w:rPr>
          <w:t>http://fanack.com/ar/countries/uae/population/ethnic-and-religious-composition/</w:t>
        </w:r>
      </w:hyperlink>
      <w:r>
        <w:rPr>
          <w:rFonts w:hint="cs"/>
          <w:rtl/>
        </w:rPr>
        <w:t>)</w:t>
      </w:r>
    </w:p>
    <w:p w:rsidR="00157E6D" w:rsidRPr="00157E6D" w:rsidRDefault="00157E6D" w:rsidP="00157E6D">
      <w:pPr>
        <w:pStyle w:val="bodytext"/>
        <w:shd w:val="clear" w:color="auto" w:fill="FFFFFF"/>
        <w:bidi/>
        <w:spacing w:before="0" w:beforeAutospacing="0" w:after="0" w:afterAutospacing="0" w:line="360" w:lineRule="atLeast"/>
        <w:rPr>
          <w:rFonts w:ascii="Verdana" w:hAnsi="Verdana"/>
          <w:color w:val="000000"/>
        </w:rPr>
      </w:pPr>
    </w:p>
    <w:p w:rsidR="00157E6D" w:rsidRPr="00157E6D" w:rsidRDefault="00157E6D" w:rsidP="00157E6D">
      <w:pPr>
        <w:bidi/>
        <w:rPr>
          <w:rtl/>
          <w:lang w:bidi="ar-SY"/>
        </w:rPr>
      </w:pPr>
    </w:p>
    <w:p w:rsidR="00365BD0" w:rsidRDefault="00365BD0" w:rsidP="00365BD0">
      <w:pPr>
        <w:pStyle w:val="bodytext"/>
        <w:shd w:val="clear" w:color="auto" w:fill="FFFFFF"/>
        <w:bidi/>
        <w:spacing w:before="0" w:beforeAutospacing="0" w:after="0" w:afterAutospacing="0" w:line="360" w:lineRule="atLeast"/>
        <w:rPr>
          <w:rFonts w:ascii="Verdana" w:hAnsi="Verdana"/>
          <w:color w:val="000000"/>
          <w:rtl/>
        </w:rPr>
      </w:pPr>
    </w:p>
    <w:p w:rsidR="00365BD0" w:rsidRDefault="00365BD0" w:rsidP="00365BD0">
      <w:pPr>
        <w:bidi/>
        <w:rPr>
          <w:rtl/>
        </w:rPr>
      </w:pPr>
    </w:p>
    <w:sectPr w:rsidR="00365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737E"/>
    <w:multiLevelType w:val="hybridMultilevel"/>
    <w:tmpl w:val="AF5AC0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79B3D32"/>
    <w:multiLevelType w:val="hybridMultilevel"/>
    <w:tmpl w:val="58C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D0"/>
    <w:rsid w:val="00157E6D"/>
    <w:rsid w:val="00365BD0"/>
    <w:rsid w:val="004A2BF2"/>
    <w:rsid w:val="004E686A"/>
    <w:rsid w:val="00547E75"/>
    <w:rsid w:val="006C4E65"/>
    <w:rsid w:val="006F629C"/>
    <w:rsid w:val="00F432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BD0"/>
    <w:rPr>
      <w:rFonts w:ascii="Tahoma" w:hAnsi="Tahoma" w:cs="Tahoma"/>
      <w:sz w:val="16"/>
      <w:szCs w:val="16"/>
    </w:rPr>
  </w:style>
  <w:style w:type="character" w:styleId="Hyperlink">
    <w:name w:val="Hyperlink"/>
    <w:basedOn w:val="DefaultParagraphFont"/>
    <w:uiPriority w:val="99"/>
    <w:semiHidden/>
    <w:unhideWhenUsed/>
    <w:rsid w:val="00365BD0"/>
    <w:rPr>
      <w:color w:val="0000FF"/>
      <w:u w:val="single"/>
    </w:rPr>
  </w:style>
  <w:style w:type="paragraph" w:customStyle="1" w:styleId="bodytext">
    <w:name w:val="bodytext"/>
    <w:basedOn w:val="Normal"/>
    <w:rsid w:val="00365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5BD0"/>
  </w:style>
  <w:style w:type="paragraph" w:styleId="ListParagraph">
    <w:name w:val="List Paragraph"/>
    <w:basedOn w:val="Normal"/>
    <w:uiPriority w:val="34"/>
    <w:qFormat/>
    <w:rsid w:val="00F432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BD0"/>
    <w:rPr>
      <w:rFonts w:ascii="Tahoma" w:hAnsi="Tahoma" w:cs="Tahoma"/>
      <w:sz w:val="16"/>
      <w:szCs w:val="16"/>
    </w:rPr>
  </w:style>
  <w:style w:type="character" w:styleId="Hyperlink">
    <w:name w:val="Hyperlink"/>
    <w:basedOn w:val="DefaultParagraphFont"/>
    <w:uiPriority w:val="99"/>
    <w:semiHidden/>
    <w:unhideWhenUsed/>
    <w:rsid w:val="00365BD0"/>
    <w:rPr>
      <w:color w:val="0000FF"/>
      <w:u w:val="single"/>
    </w:rPr>
  </w:style>
  <w:style w:type="paragraph" w:customStyle="1" w:styleId="bodytext">
    <w:name w:val="bodytext"/>
    <w:basedOn w:val="Normal"/>
    <w:rsid w:val="00365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5BD0"/>
  </w:style>
  <w:style w:type="paragraph" w:styleId="ListParagraph">
    <w:name w:val="List Paragraph"/>
    <w:basedOn w:val="Normal"/>
    <w:uiPriority w:val="34"/>
    <w:qFormat/>
    <w:rsid w:val="00F43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207">
      <w:bodyDiv w:val="1"/>
      <w:marLeft w:val="0"/>
      <w:marRight w:val="0"/>
      <w:marTop w:val="0"/>
      <w:marBottom w:val="0"/>
      <w:divBdr>
        <w:top w:val="none" w:sz="0" w:space="0" w:color="auto"/>
        <w:left w:val="none" w:sz="0" w:space="0" w:color="auto"/>
        <w:bottom w:val="none" w:sz="0" w:space="0" w:color="auto"/>
        <w:right w:val="none" w:sz="0" w:space="0" w:color="auto"/>
      </w:divBdr>
    </w:div>
    <w:div w:id="1473792764">
      <w:bodyDiv w:val="1"/>
      <w:marLeft w:val="0"/>
      <w:marRight w:val="0"/>
      <w:marTop w:val="0"/>
      <w:marBottom w:val="0"/>
      <w:divBdr>
        <w:top w:val="none" w:sz="0" w:space="0" w:color="auto"/>
        <w:left w:val="none" w:sz="0" w:space="0" w:color="auto"/>
        <w:bottom w:val="none" w:sz="0" w:space="0" w:color="auto"/>
        <w:right w:val="none" w:sz="0" w:space="0" w:color="auto"/>
      </w:divBdr>
    </w:div>
    <w:div w:id="192803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nack.com/ar/countries/lebanon/" TargetMode="External"/><Relationship Id="rId18" Type="http://schemas.openxmlformats.org/officeDocument/2006/relationships/hyperlink" Target="http://fanack.com/ar/countries/bahrain/economy/energy/oil/" TargetMode="External"/><Relationship Id="rId26" Type="http://schemas.openxmlformats.org/officeDocument/2006/relationships/hyperlink" Target="http://fanack.com/ar/countries/kuwait/population/ethnic-and-religious-composition/arab-asian-and-western-expatriates/" TargetMode="External"/><Relationship Id="rId39" Type="http://schemas.openxmlformats.org/officeDocument/2006/relationships/hyperlink" Target="http://www.moi.gov.ae/Ar/home/index.aspx" TargetMode="External"/><Relationship Id="rId3" Type="http://schemas.microsoft.com/office/2007/relationships/stylesWithEffects" Target="stylesWithEffects.xml"/><Relationship Id="rId21" Type="http://schemas.openxmlformats.org/officeDocument/2006/relationships/hyperlink" Target="http://fanack.com/ar/countries/oman/history/the-oil-era/" TargetMode="External"/><Relationship Id="rId34" Type="http://schemas.openxmlformats.org/officeDocument/2006/relationships/hyperlink" Target="http://fanack.com/ar/countries/saudi-arabia/saudi-arabia-test/economy/energy-sector/" TargetMode="External"/><Relationship Id="rId42" Type="http://schemas.openxmlformats.org/officeDocument/2006/relationships/hyperlink" Target="http://fanack.com/ar/countries/opt/population/emigration-and-immigration/" TargetMode="External"/><Relationship Id="rId47" Type="http://schemas.openxmlformats.org/officeDocument/2006/relationships/hyperlink" Target="http://fanack.com/ar/countries/yemen/economy/workforce-and-labour-migration/" TargetMode="External"/><Relationship Id="rId50" Type="http://schemas.openxmlformats.org/officeDocument/2006/relationships/fontTable" Target="fontTable.xml"/><Relationship Id="rId7" Type="http://schemas.openxmlformats.org/officeDocument/2006/relationships/hyperlink" Target="http://fanack.com/ar/countries/lebanon/" TargetMode="External"/><Relationship Id="rId12" Type="http://schemas.openxmlformats.org/officeDocument/2006/relationships/hyperlink" Target="http://fanack.com/ar/countries/opt/" TargetMode="External"/><Relationship Id="rId17" Type="http://schemas.openxmlformats.org/officeDocument/2006/relationships/image" Target="media/image2.jpeg"/><Relationship Id="rId25" Type="http://schemas.openxmlformats.org/officeDocument/2006/relationships/hyperlink" Target="http://www.paci.gov.kw/" TargetMode="External"/><Relationship Id="rId33" Type="http://schemas.openxmlformats.org/officeDocument/2006/relationships/hyperlink" Target="http://fanack.com/ar/countries/saudi-arabia/saudi-arabia-test/population/religious-and-ethnic-groups/non-nationals/" TargetMode="External"/><Relationship Id="rId38" Type="http://schemas.openxmlformats.org/officeDocument/2006/relationships/hyperlink" Target="http://fanack.com/ar/countries/uae/population/ethnic-and-religious-composition/non-nationals/" TargetMode="External"/><Relationship Id="rId46" Type="http://schemas.openxmlformats.org/officeDocument/2006/relationships/hyperlink" Target="http://fanack.com/ar/countries/iraq/population/" TargetMode="External"/><Relationship Id="rId2" Type="http://schemas.openxmlformats.org/officeDocument/2006/relationships/styles" Target="styles.xml"/><Relationship Id="rId16" Type="http://schemas.openxmlformats.org/officeDocument/2006/relationships/hyperlink" Target="http://fanack.com/ar/countries/qatar/population/ethnic-and-religious-composition/non-citizens/" TargetMode="External"/><Relationship Id="rId20" Type="http://schemas.openxmlformats.org/officeDocument/2006/relationships/hyperlink" Target="http://www.census2010.gov.bh/index.php" TargetMode="External"/><Relationship Id="rId29" Type="http://schemas.openxmlformats.org/officeDocument/2006/relationships/hyperlink" Target="http://fanack.com/ar/countries/kuwait/population/" TargetMode="External"/><Relationship Id="rId41" Type="http://schemas.openxmlformats.org/officeDocument/2006/relationships/hyperlink" Target="http://www.mol.gov.ae/arabic/newIndex.aspx" TargetMode="External"/><Relationship Id="rId1" Type="http://schemas.openxmlformats.org/officeDocument/2006/relationships/numbering" Target="numbering.xml"/><Relationship Id="rId6" Type="http://schemas.openxmlformats.org/officeDocument/2006/relationships/hyperlink" Target="http://fanack.com/ar/countries/opt/" TargetMode="External"/><Relationship Id="rId11" Type="http://schemas.openxmlformats.org/officeDocument/2006/relationships/hyperlink" Target="http://www2.ohchr.org/english/issues/trafficking/index.htm" TargetMode="External"/><Relationship Id="rId24" Type="http://schemas.openxmlformats.org/officeDocument/2006/relationships/hyperlink" Target="http://www.kuwaitcensus.com/index.html" TargetMode="External"/><Relationship Id="rId32" Type="http://schemas.openxmlformats.org/officeDocument/2006/relationships/hyperlink" Target="http://fanack.com/ar/countries/saudi-arabia/saudi-arabia-test/economy/from-pastoral-nomadism-to-an-oil-and-gas-economy/" TargetMode="External"/><Relationship Id="rId37" Type="http://schemas.openxmlformats.org/officeDocument/2006/relationships/image" Target="media/image4.jpeg"/><Relationship Id="rId40" Type="http://schemas.openxmlformats.org/officeDocument/2006/relationships/hyperlink" Target="http://www.moi.gov.ae/Ar/home/index.aspx" TargetMode="External"/><Relationship Id="rId45" Type="http://schemas.openxmlformats.org/officeDocument/2006/relationships/hyperlink" Target="http://fanack.com/ar/countries/syria/economy/workforce-and-labour-migrations/" TargetMode="External"/><Relationship Id="rId5" Type="http://schemas.openxmlformats.org/officeDocument/2006/relationships/webSettings" Target="webSettings.xml"/><Relationship Id="rId15" Type="http://schemas.openxmlformats.org/officeDocument/2006/relationships/hyperlink" Target="http://www.gcc-legal.org/mojportalpublic/DisplayLegislations.aspx?LawID=2627&amp;country=3" TargetMode="External"/><Relationship Id="rId23" Type="http://schemas.openxmlformats.org/officeDocument/2006/relationships/hyperlink" Target="http://fanack.com/ar/countries/bahrain/population/ethnic-and-religious-composition/foreigners-and-non-nationals/" TargetMode="External"/><Relationship Id="rId28" Type="http://schemas.openxmlformats.org/officeDocument/2006/relationships/hyperlink" Target="https://www.cia.gov/library/publications/the-world-factbook/geos/ku.html" TargetMode="External"/><Relationship Id="rId36" Type="http://schemas.openxmlformats.org/officeDocument/2006/relationships/hyperlink" Target="http://fanack.com/ar/countries/saudi-arabia/population/ethnic-groups/" TargetMode="External"/><Relationship Id="rId49" Type="http://schemas.openxmlformats.org/officeDocument/2006/relationships/hyperlink" Target="http://fanack.com/ar/countries/uae/population/ethnic-and-religious-composition/" TargetMode="External"/><Relationship Id="rId10" Type="http://schemas.openxmlformats.org/officeDocument/2006/relationships/image" Target="media/image1.jpeg"/><Relationship Id="rId19" Type="http://schemas.openxmlformats.org/officeDocument/2006/relationships/hyperlink" Target="http://fanack.com/ar/countries/oman/population/ethnic-and-religious-composition/" TargetMode="External"/><Relationship Id="rId31" Type="http://schemas.openxmlformats.org/officeDocument/2006/relationships/hyperlink" Target="http://fanack.com/ar/countries/iran-invisible/population/" TargetMode="External"/><Relationship Id="rId44" Type="http://schemas.openxmlformats.org/officeDocument/2006/relationships/hyperlink" Target="http://fanack.com/ar/countries/lebanon/economy/workforce-and-labour-migration/" TargetMode="External"/><Relationship Id="rId4" Type="http://schemas.openxmlformats.org/officeDocument/2006/relationships/settings" Target="settings.xml"/><Relationship Id="rId9" Type="http://schemas.openxmlformats.org/officeDocument/2006/relationships/hyperlink" Target="http://www.gcc-legal.org/mojportalpublic/DisplayLegislations.aspx?LawID=2627&amp;country=3" TargetMode="External"/><Relationship Id="rId14" Type="http://schemas.openxmlformats.org/officeDocument/2006/relationships/hyperlink" Target="http://fanack.com/ar/countries/syria/" TargetMode="External"/><Relationship Id="rId22" Type="http://schemas.openxmlformats.org/officeDocument/2006/relationships/hyperlink" Target="http://www.gcc-sg.org/index-2.html" TargetMode="External"/><Relationship Id="rId27" Type="http://schemas.openxmlformats.org/officeDocument/2006/relationships/hyperlink" Target="http://www.cso.gov.kw/" TargetMode="External"/><Relationship Id="rId30" Type="http://schemas.openxmlformats.org/officeDocument/2006/relationships/image" Target="media/image3.jpeg"/><Relationship Id="rId35" Type="http://schemas.openxmlformats.org/officeDocument/2006/relationships/hyperlink" Target="http://fanack.com/ar/countries/saudi-arabia/saudi-arabia-test/society-media-culture/society/education/" TargetMode="External"/><Relationship Id="rId43" Type="http://schemas.openxmlformats.org/officeDocument/2006/relationships/hyperlink" Target="http://fanack.com/ar/countries/jordan/economy/work-force-and-labour-migration/" TargetMode="External"/><Relationship Id="rId48" Type="http://schemas.openxmlformats.org/officeDocument/2006/relationships/hyperlink" Target="http://fanack.com/ar/countries/oman/economy/labour-immigration/" TargetMode="External"/><Relationship Id="rId8" Type="http://schemas.openxmlformats.org/officeDocument/2006/relationships/hyperlink" Target="http://fanack.com/ar/countries/syria/"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Standish</cp:lastModifiedBy>
  <cp:revision>3</cp:revision>
  <cp:lastPrinted>2013-11-15T21:38:00Z</cp:lastPrinted>
  <dcterms:created xsi:type="dcterms:W3CDTF">2013-08-24T21:00:00Z</dcterms:created>
  <dcterms:modified xsi:type="dcterms:W3CDTF">2013-11-15T21:38:00Z</dcterms:modified>
</cp:coreProperties>
</file>