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6E2F" w:rsidRDefault="00A81822" w:rsidP="00A81822">
      <w:pPr>
        <w:jc w:val="center"/>
      </w:pPr>
      <w:r>
        <w:t xml:space="preserve">Listening Activity/assessment </w:t>
      </w:r>
    </w:p>
    <w:p w:rsidR="00CB6E2F" w:rsidRDefault="00CB6E2F"/>
    <w:p w:rsidR="00CB6E2F" w:rsidRDefault="00A81822" w:rsidP="00A81822">
      <w:bookmarkStart w:id="0" w:name="h.kbd7jldea4lt" w:colFirst="0" w:colLast="0"/>
      <w:bookmarkEnd w:id="0"/>
      <w:r>
        <w:rPr>
          <w:highlight w:val="white"/>
        </w:rPr>
        <w:t>What did</w:t>
      </w:r>
      <w:r>
        <w:t xml:space="preserve"> I Say?</w:t>
      </w:r>
    </w:p>
    <w:p w:rsidR="00A81822" w:rsidRPr="00A81822" w:rsidRDefault="00A81822" w:rsidP="00A81822"/>
    <w:p w:rsidR="00A81822" w:rsidRDefault="00A81822" w:rsidP="00A81822">
      <w:pPr>
        <w:rPr>
          <w:highlight w:val="white"/>
        </w:rPr>
      </w:pPr>
      <w:r w:rsidRPr="00A81822">
        <w:rPr>
          <w:highlight w:val="white"/>
        </w:rPr>
        <w:t>A good teacher is always looking for ways to vary his or her assessments. Administering varied assessment types allows for differences in student strengths and weaknesses and provides novelty. Novelty is important because it makes the assessment feel less like an exam and more like an activity, which reduces anxiety and lowers the affective filter, allowing the students to be more successful.</w:t>
      </w:r>
    </w:p>
    <w:p w:rsidR="00A81822" w:rsidRDefault="00A81822" w:rsidP="00A81822">
      <w:pPr>
        <w:rPr>
          <w:highlight w:val="white"/>
        </w:rPr>
      </w:pPr>
    </w:p>
    <w:p w:rsidR="00A81822" w:rsidRDefault="00A81822" w:rsidP="00A81822">
      <w:pPr>
        <w:rPr>
          <w:highlight w:val="white"/>
        </w:rPr>
      </w:pPr>
    </w:p>
    <w:p w:rsidR="00CB6E2F" w:rsidRPr="00A81822" w:rsidRDefault="00A81822" w:rsidP="00A81822">
      <w:pPr>
        <w:jc w:val="center"/>
        <w:rPr>
          <w:b/>
          <w:bCs/>
          <w:u w:val="single"/>
        </w:rPr>
      </w:pPr>
      <w:r w:rsidRPr="00A81822">
        <w:rPr>
          <w:b/>
          <w:bCs/>
          <w:highlight w:val="white"/>
          <w:u w:val="single"/>
        </w:rPr>
        <w:t>“What did I say?” Listening Assessment</w:t>
      </w:r>
    </w:p>
    <w:p w:rsidR="00A81822" w:rsidRPr="00A81822" w:rsidRDefault="00A81822" w:rsidP="00A81822"/>
    <w:p w:rsidR="00A81822" w:rsidRDefault="00A81822" w:rsidP="00A81822">
      <w:pPr>
        <w:rPr>
          <w:highlight w:val="white"/>
        </w:rPr>
      </w:pPr>
      <w:r w:rsidRPr="00A81822">
        <w:rPr>
          <w:highlight w:val="white"/>
        </w:rPr>
        <w:t xml:space="preserve">STEP ONE: </w:t>
      </w:r>
    </w:p>
    <w:p w:rsidR="00CB6E2F" w:rsidRDefault="00A81822" w:rsidP="00A81822">
      <w:r w:rsidRPr="00A81822">
        <w:rPr>
          <w:highlight w:val="white"/>
        </w:rPr>
        <w:t>Read aloud a short text to</w:t>
      </w:r>
      <w:r>
        <w:rPr>
          <w:highlight w:val="white"/>
        </w:rPr>
        <w:t xml:space="preserve"> students in Arabic</w:t>
      </w:r>
      <w:r w:rsidRPr="00A81822">
        <w:rPr>
          <w:highlight w:val="white"/>
        </w:rPr>
        <w:t>. This can be fiction, non-fiction, original, or authentic.</w:t>
      </w:r>
    </w:p>
    <w:p w:rsidR="00A81822" w:rsidRPr="00A81822" w:rsidRDefault="00A81822" w:rsidP="00A81822"/>
    <w:p w:rsidR="00A81822" w:rsidRDefault="00A81822" w:rsidP="00A81822">
      <w:pPr>
        <w:rPr>
          <w:highlight w:val="white"/>
        </w:rPr>
      </w:pPr>
      <w:r w:rsidRPr="00A81822">
        <w:rPr>
          <w:highlight w:val="white"/>
        </w:rPr>
        <w:t xml:space="preserve">STEP TWO: </w:t>
      </w:r>
    </w:p>
    <w:p w:rsidR="00CB6E2F" w:rsidRDefault="00A81822" w:rsidP="00A81822">
      <w:r w:rsidRPr="00A81822">
        <w:rPr>
          <w:highlight w:val="white"/>
        </w:rPr>
        <w:t>Have students draw a picture of what they heard.</w:t>
      </w:r>
    </w:p>
    <w:p w:rsidR="00A81822" w:rsidRPr="00A81822" w:rsidRDefault="00A81822" w:rsidP="00A81822"/>
    <w:p w:rsidR="00A81822" w:rsidRDefault="00A81822" w:rsidP="00A81822">
      <w:pPr>
        <w:rPr>
          <w:highlight w:val="white"/>
        </w:rPr>
      </w:pPr>
      <w:r w:rsidRPr="00A81822">
        <w:rPr>
          <w:highlight w:val="white"/>
        </w:rPr>
        <w:t xml:space="preserve">STEP THREE: </w:t>
      </w:r>
    </w:p>
    <w:p w:rsidR="00CB6E2F" w:rsidRDefault="00A81822" w:rsidP="00A81822">
      <w:r w:rsidRPr="00A81822">
        <w:rPr>
          <w:highlight w:val="white"/>
        </w:rPr>
        <w:t>Have students write a sentence or short paragraph to describe their picture in English. They should write it in English so that any error in their work can only be attributed to a misunderstanding of what they heard and not an inability to produce correct language. By describing their picture instead of writing explicitly about the text, they are required to summarize and use their own words.</w:t>
      </w:r>
    </w:p>
    <w:p w:rsidR="00A81822" w:rsidRDefault="00A81822" w:rsidP="00A81822"/>
    <w:p w:rsidR="00A81822" w:rsidRDefault="00A81822" w:rsidP="00A81822"/>
    <w:p w:rsidR="00A81822" w:rsidRPr="00A81822" w:rsidRDefault="00A81822" w:rsidP="00A81822"/>
    <w:p w:rsidR="00CB6E2F" w:rsidRDefault="00A81822" w:rsidP="00A81822">
      <w:pPr>
        <w:rPr>
          <w:b/>
          <w:bCs/>
        </w:rPr>
      </w:pPr>
      <w:r w:rsidRPr="00A81822">
        <w:rPr>
          <w:b/>
          <w:bCs/>
          <w:highlight w:val="white"/>
        </w:rPr>
        <w:t>Turn it into a writing assessment…</w:t>
      </w:r>
    </w:p>
    <w:p w:rsidR="00A81822" w:rsidRPr="00A81822" w:rsidRDefault="00A81822" w:rsidP="00A81822">
      <w:pPr>
        <w:rPr>
          <w:b/>
          <w:bCs/>
        </w:rPr>
      </w:pPr>
    </w:p>
    <w:p w:rsidR="00A81822" w:rsidRDefault="00A81822" w:rsidP="00A81822">
      <w:pPr>
        <w:rPr>
          <w:highlight w:val="white"/>
        </w:rPr>
      </w:pPr>
      <w:r w:rsidRPr="00A81822">
        <w:rPr>
          <w:highlight w:val="white"/>
        </w:rPr>
        <w:t xml:space="preserve">STEP FOUR: </w:t>
      </w:r>
    </w:p>
    <w:p w:rsidR="00CB6E2F" w:rsidRPr="00A81822" w:rsidRDefault="00A81822" w:rsidP="00A81822">
      <w:r w:rsidRPr="00A81822">
        <w:rPr>
          <w:highlight w:val="white"/>
        </w:rPr>
        <w:t>If you want to turn it into a writing assessment as well, you could then have students translate what th</w:t>
      </w:r>
      <w:r>
        <w:rPr>
          <w:highlight w:val="white"/>
        </w:rPr>
        <w:t>ey wrote in English into Arabic</w:t>
      </w:r>
      <w:r w:rsidRPr="00A81822">
        <w:rPr>
          <w:highlight w:val="white"/>
        </w:rPr>
        <w:t>. You will then know that students understood or did not understand what you said originally and whether or not they are able to produce original language by describing the picture (summarizi</w:t>
      </w:r>
      <w:r w:rsidR="005979C9">
        <w:rPr>
          <w:highlight w:val="white"/>
        </w:rPr>
        <w:t xml:space="preserve">ng the original text) in </w:t>
      </w:r>
      <w:r w:rsidR="005979C9">
        <w:t>Arabic</w:t>
      </w:r>
      <w:bookmarkStart w:id="1" w:name="_GoBack"/>
      <w:bookmarkEnd w:id="1"/>
    </w:p>
    <w:p w:rsidR="00CB6E2F" w:rsidRDefault="00CB6E2F"/>
    <w:sectPr w:rsidR="00CB6E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2F"/>
    <w:rsid w:val="005979C9"/>
    <w:rsid w:val="00A81822"/>
    <w:rsid w:val="00CB6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425AA-E9C3-49AC-8F38-8069D88D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A818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dc:creator>
  <cp:lastModifiedBy>Fadi</cp:lastModifiedBy>
  <cp:revision>3</cp:revision>
  <dcterms:created xsi:type="dcterms:W3CDTF">2015-06-12T14:36:00Z</dcterms:created>
  <dcterms:modified xsi:type="dcterms:W3CDTF">2015-06-15T03:29:00Z</dcterms:modified>
</cp:coreProperties>
</file>